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551E9">
      <w:pPr>
        <w:spacing w:line="594" w:lineRule="exact"/>
        <w:jc w:val="left"/>
        <w:rPr>
          <w:rFonts w:hint="default" w:ascii="Times New Roman" w:hAnsi="Times New Roman" w:eastAsia="方正小标宋简体" w:cs="Times New Roman"/>
          <w:color w:val="000000"/>
          <w:kern w:val="0"/>
          <w:sz w:val="32"/>
          <w:szCs w:val="32"/>
          <w:lang w:val="en-US" w:eastAsia="zh-CN"/>
        </w:rPr>
      </w:pPr>
      <w:bookmarkStart w:id="0" w:name="_GoBack"/>
      <w:bookmarkEnd w:id="0"/>
      <w:r>
        <w:rPr>
          <w:rFonts w:hint="eastAsia" w:ascii="Times New Roman" w:hAnsi="Times New Roman" w:eastAsia="方正小标宋简体" w:cs="Times New Roman"/>
          <w:color w:val="000000"/>
          <w:kern w:val="0"/>
          <w:sz w:val="32"/>
          <w:szCs w:val="32"/>
          <w:lang w:eastAsia="zh-CN"/>
        </w:rPr>
        <w:t>附件</w:t>
      </w:r>
    </w:p>
    <w:p w14:paraId="2AFA9D3E">
      <w:pPr>
        <w:spacing w:line="594" w:lineRule="exact"/>
        <w:jc w:val="center"/>
        <w:rPr>
          <w:rFonts w:hint="eastAsia"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全国标准实施监测点管理</w:t>
      </w:r>
      <w:r>
        <w:rPr>
          <w:rFonts w:hint="eastAsia" w:ascii="Times New Roman" w:hAnsi="Times New Roman" w:eastAsia="方正小标宋简体" w:cs="Times New Roman"/>
          <w:color w:val="000000"/>
          <w:kern w:val="0"/>
          <w:sz w:val="44"/>
          <w:szCs w:val="44"/>
        </w:rPr>
        <w:t>办法</w:t>
      </w:r>
    </w:p>
    <w:p w14:paraId="3E58E12E">
      <w:pPr>
        <w:spacing w:line="594"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w:t>
      </w:r>
      <w:r>
        <w:rPr>
          <w:rFonts w:hint="eastAsia" w:ascii="Times New Roman" w:hAnsi="Times New Roman" w:eastAsia="方正小标宋简体" w:cs="Times New Roman"/>
          <w:color w:val="000000"/>
          <w:kern w:val="0"/>
          <w:sz w:val="44"/>
          <w:szCs w:val="44"/>
          <w:lang w:eastAsia="zh-CN"/>
        </w:rPr>
        <w:t>征求意见稿</w:t>
      </w:r>
      <w:r>
        <w:rPr>
          <w:rFonts w:ascii="Times New Roman" w:hAnsi="Times New Roman" w:eastAsia="方正小标宋简体" w:cs="Times New Roman"/>
          <w:color w:val="000000"/>
          <w:kern w:val="0"/>
          <w:sz w:val="44"/>
          <w:szCs w:val="44"/>
        </w:rPr>
        <w:t>）</w:t>
      </w:r>
    </w:p>
    <w:p w14:paraId="111FF95E">
      <w:pPr>
        <w:pStyle w:val="10"/>
      </w:pPr>
    </w:p>
    <w:p w14:paraId="1234AD73">
      <w:pPr>
        <w:spacing w:line="56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第一章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总则</w:t>
      </w:r>
    </w:p>
    <w:p w14:paraId="4208BDCD">
      <w:pPr>
        <w:numPr>
          <w:ilvl w:val="0"/>
          <w:numId w:val="0"/>
        </w:numPr>
        <w:spacing w:beforeLines="0" w:afterLines="0" w:line="594" w:lineRule="exact"/>
        <w:ind w:left="0" w:firstLine="643"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rPr>
        <w:t xml:space="preserve">第一条 </w:t>
      </w:r>
      <w:r>
        <w:rPr>
          <w:rFonts w:hint="eastAsia"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lang w:val="en-US" w:eastAsia="zh-CN"/>
        </w:rPr>
        <w:t>加强标准实施监督，</w:t>
      </w:r>
      <w:r>
        <w:rPr>
          <w:rFonts w:hint="eastAsia" w:ascii="Times New Roman" w:hAnsi="Times New Roman" w:eastAsia="仿宋_GB2312" w:cs="Times New Roman"/>
          <w:color w:val="000000"/>
          <w:kern w:val="0"/>
          <w:sz w:val="32"/>
          <w:szCs w:val="32"/>
        </w:rPr>
        <w:t>规范全国标准实施监测点（以下简称监测点）申报与设立、</w:t>
      </w:r>
      <w:r>
        <w:rPr>
          <w:rFonts w:hint="eastAsia" w:ascii="Times New Roman" w:hAnsi="Times New Roman" w:eastAsia="仿宋_GB2312" w:cs="Times New Roman"/>
          <w:color w:val="000000"/>
          <w:kern w:val="0"/>
          <w:sz w:val="32"/>
          <w:szCs w:val="32"/>
          <w:lang w:val="en-US" w:eastAsia="zh-CN"/>
        </w:rPr>
        <w:t>建设与运行</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管理</w:t>
      </w:r>
      <w:r>
        <w:rPr>
          <w:rFonts w:hint="default" w:ascii="Times New Roman" w:hAnsi="Times New Roman" w:eastAsia="仿宋_GB2312" w:cs="Times New Roman"/>
          <w:color w:val="000000"/>
          <w:kern w:val="0"/>
          <w:sz w:val="32"/>
          <w:szCs w:val="32"/>
        </w:rPr>
        <w:t>与监督</w:t>
      </w:r>
      <w:r>
        <w:rPr>
          <w:rFonts w:hint="eastAsia" w:ascii="Times New Roman" w:hAnsi="Times New Roman" w:eastAsia="仿宋_GB2312" w:cs="Times New Roman"/>
          <w:color w:val="000000"/>
          <w:kern w:val="0"/>
          <w:sz w:val="32"/>
          <w:szCs w:val="32"/>
          <w:lang w:eastAsia="zh-CN"/>
        </w:rPr>
        <w:t>，构建全国标准实施监测网，</w:t>
      </w:r>
      <w:r>
        <w:rPr>
          <w:rFonts w:hint="default" w:ascii="Times New Roman" w:hAnsi="Times New Roman" w:eastAsia="仿宋_GB2312" w:cs="Times New Roman"/>
          <w:color w:val="000000"/>
          <w:kern w:val="0"/>
          <w:sz w:val="32"/>
          <w:szCs w:val="32"/>
        </w:rPr>
        <w:t>根据</w:t>
      </w:r>
      <w:r>
        <w:rPr>
          <w:rFonts w:hint="eastAsia" w:ascii="Times New Roman" w:hAnsi="Times New Roman" w:eastAsia="仿宋_GB2312" w:cs="Times New Roman"/>
          <w:i w:val="0"/>
          <w:iCs w:val="0"/>
          <w:caps w:val="0"/>
          <w:color w:val="000000"/>
          <w:spacing w:val="0"/>
          <w:kern w:val="0"/>
          <w:sz w:val="32"/>
          <w:szCs w:val="32"/>
          <w:shd w:val="clear" w:color="auto" w:fill="auto"/>
        </w:rPr>
        <w:t>《中华人民共和国标准化法》</w:t>
      </w:r>
      <w:r>
        <w:rPr>
          <w:rFonts w:hint="eastAsia"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rPr>
        <w:t>市场监管总局等部门关于加强标准制定与实施监督工作的指导意见</w:t>
      </w:r>
      <w:r>
        <w:rPr>
          <w:rFonts w:hint="eastAsia"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rPr>
        <w:t>制定本办法。</w:t>
      </w:r>
    </w:p>
    <w:p w14:paraId="37B3CDB2">
      <w:pPr>
        <w:numPr>
          <w:ilvl w:val="0"/>
          <w:numId w:val="0"/>
        </w:numPr>
        <w:spacing w:beforeLines="0" w:afterLines="0" w:line="594" w:lineRule="exact"/>
        <w:ind w:firstLine="643" w:firstLineChars="200"/>
        <w:rPr>
          <w:rFonts w:hint="eastAsia"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二</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本办法适用于国务院标准化行政主管部门</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olor w:val="000000"/>
          <w:kern w:val="0"/>
          <w:sz w:val="32"/>
          <w:szCs w:val="32"/>
        </w:rPr>
        <w:t>各省、自治区、直辖市和新疆生产建设兵团标准化行政主管部门</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以下简称</w:t>
      </w:r>
      <w:r>
        <w:rPr>
          <w:rFonts w:hint="eastAsia" w:ascii="Times New Roman" w:hAnsi="Times New Roman" w:eastAsia="仿宋_GB2312" w:cs="Times New Roman"/>
          <w:color w:val="000000"/>
          <w:kern w:val="0"/>
          <w:sz w:val="32"/>
          <w:szCs w:val="32"/>
          <w:lang w:eastAsia="zh-CN"/>
        </w:rPr>
        <w:t>地方</w:t>
      </w:r>
      <w:r>
        <w:rPr>
          <w:rFonts w:hint="eastAsia" w:ascii="仿宋_GB2312" w:hAnsi="仿宋_GB2312" w:eastAsia="仿宋_GB2312" w:cs="仿宋_GB2312"/>
          <w:snapToGrid w:val="0"/>
          <w:sz w:val="32"/>
          <w:szCs w:val="32"/>
        </w:rPr>
        <w:t>标准化行政主管部门</w:t>
      </w:r>
      <w:r>
        <w:rPr>
          <w:rFonts w:hint="eastAsia" w:ascii="仿宋_GB2312" w:hAnsi="仿宋_GB2312" w:eastAsia="仿宋_GB2312" w:cs="仿宋_GB2312"/>
          <w:snapToGrid w:val="0"/>
          <w:sz w:val="32"/>
          <w:szCs w:val="32"/>
          <w:lang w:eastAsia="zh-CN"/>
        </w:rPr>
        <w:t>）对监测点的管理，以</w:t>
      </w:r>
      <w:r>
        <w:rPr>
          <w:rFonts w:hint="eastAsia" w:ascii="仿宋_GB2312" w:hAnsi="仿宋_GB2312" w:eastAsia="仿宋_GB2312" w:cs="仿宋_GB2312"/>
          <w:snapToGrid w:val="0"/>
          <w:sz w:val="32"/>
          <w:szCs w:val="32"/>
          <w:lang w:val="en-US" w:eastAsia="zh-CN"/>
        </w:rPr>
        <w:t>及</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eastAsia="zh-CN"/>
        </w:rPr>
        <w:t>从事标准实施监测相关工作</w:t>
      </w:r>
      <w:r>
        <w:rPr>
          <w:rFonts w:hint="eastAsia" w:ascii="Times New Roman" w:hAnsi="Times New Roman" w:eastAsia="仿宋_GB2312" w:cs="Times New Roman"/>
          <w:color w:val="000000"/>
          <w:kern w:val="0"/>
          <w:sz w:val="32"/>
          <w:szCs w:val="32"/>
        </w:rPr>
        <w:t>。</w:t>
      </w:r>
    </w:p>
    <w:p w14:paraId="2D7C9857">
      <w:pPr>
        <w:numPr>
          <w:ilvl w:val="0"/>
          <w:numId w:val="0"/>
        </w:numPr>
        <w:spacing w:beforeLines="0" w:afterLines="0" w:line="594" w:lineRule="exact"/>
        <w:ind w:firstLine="643" w:firstLineChars="200"/>
        <w:rPr>
          <w:rFonts w:hint="eastAsia"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三</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lang w:val="en-US" w:eastAsia="zh-CN"/>
        </w:rPr>
        <w:t>监测点</w:t>
      </w:r>
      <w:r>
        <w:rPr>
          <w:rFonts w:hint="eastAsia" w:ascii="Times New Roman" w:hAnsi="Times New Roman" w:eastAsia="仿宋_GB2312" w:cs="Times New Roman"/>
          <w:color w:val="000000"/>
          <w:kern w:val="0"/>
          <w:sz w:val="32"/>
          <w:szCs w:val="32"/>
        </w:rPr>
        <w:t>建设坚持统筹协调、合理布局、动态管理、</w:t>
      </w:r>
      <w:r>
        <w:rPr>
          <w:rFonts w:hint="eastAsia" w:ascii="Times New Roman" w:hAnsi="Times New Roman" w:eastAsia="仿宋_GB2312" w:cs="Times New Roman"/>
          <w:color w:val="000000"/>
          <w:kern w:val="0"/>
          <w:sz w:val="32"/>
          <w:szCs w:val="32"/>
          <w:lang w:eastAsia="zh-CN"/>
        </w:rPr>
        <w:t>自愿自发、</w:t>
      </w:r>
      <w:r>
        <w:rPr>
          <w:rFonts w:hint="eastAsia" w:ascii="Times New Roman" w:hAnsi="Times New Roman" w:eastAsia="仿宋_GB2312" w:cs="Times New Roman"/>
          <w:color w:val="000000"/>
          <w:kern w:val="0"/>
          <w:sz w:val="32"/>
          <w:szCs w:val="32"/>
        </w:rPr>
        <w:t>注重实效</w:t>
      </w:r>
      <w:r>
        <w:rPr>
          <w:rFonts w:hint="eastAsia" w:ascii="Times New Roman" w:hAnsi="Times New Roman" w:eastAsia="仿宋_GB2312" w:cs="Times New Roman"/>
          <w:color w:val="000000"/>
          <w:kern w:val="0"/>
          <w:sz w:val="32"/>
          <w:szCs w:val="32"/>
          <w:lang w:eastAsia="zh-CN"/>
        </w:rPr>
        <w:t>的原则</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spacing w:val="0"/>
          <w:kern w:val="0"/>
          <w:sz w:val="32"/>
          <w:szCs w:val="32"/>
          <w:lang w:eastAsia="zh-CN"/>
        </w:rPr>
        <w:t>充分发挥各相关方现有资源，</w:t>
      </w:r>
      <w:r>
        <w:rPr>
          <w:rFonts w:hint="eastAsia" w:ascii="Times New Roman" w:hAnsi="Times New Roman" w:eastAsia="仿宋_GB2312" w:cs="Times New Roman"/>
          <w:color w:val="000000"/>
          <w:kern w:val="0"/>
          <w:sz w:val="32"/>
          <w:szCs w:val="32"/>
          <w:lang w:eastAsia="zh-CN"/>
        </w:rPr>
        <w:t>确保监测点数量充足、</w:t>
      </w:r>
      <w:r>
        <w:rPr>
          <w:rFonts w:hint="eastAsia" w:ascii="Times New Roman" w:hAnsi="Times New Roman" w:eastAsia="仿宋_GB2312" w:cs="Times New Roman"/>
          <w:color w:val="000000"/>
          <w:kern w:val="0"/>
          <w:sz w:val="32"/>
          <w:szCs w:val="32"/>
        </w:rPr>
        <w:t>运行</w:t>
      </w:r>
      <w:r>
        <w:rPr>
          <w:rFonts w:hint="eastAsia" w:ascii="Times New Roman" w:hAnsi="Times New Roman" w:eastAsia="仿宋_GB2312" w:cs="Times New Roman"/>
          <w:color w:val="000000"/>
          <w:kern w:val="0"/>
          <w:sz w:val="32"/>
          <w:szCs w:val="32"/>
          <w:lang w:eastAsia="zh-CN"/>
        </w:rPr>
        <w:t>高效，</w:t>
      </w:r>
      <w:r>
        <w:rPr>
          <w:rFonts w:hint="eastAsia" w:ascii="Times New Roman" w:hAnsi="Times New Roman" w:eastAsia="仿宋_GB2312" w:cs="Times New Roman"/>
          <w:color w:val="000000"/>
          <w:spacing w:val="0"/>
          <w:kern w:val="0"/>
          <w:sz w:val="32"/>
          <w:szCs w:val="32"/>
          <w:lang w:eastAsia="zh-CN"/>
        </w:rPr>
        <w:t>形成国家需要、机构自愿、多方共赢、持续发展的工作格局</w:t>
      </w:r>
      <w:r>
        <w:rPr>
          <w:rFonts w:hint="eastAsia" w:ascii="Times New Roman" w:hAnsi="Times New Roman" w:eastAsia="仿宋_GB2312" w:cs="Times New Roman"/>
          <w:color w:val="000000"/>
          <w:kern w:val="0"/>
          <w:sz w:val="32"/>
          <w:szCs w:val="32"/>
        </w:rPr>
        <w:t>。</w:t>
      </w:r>
    </w:p>
    <w:p w14:paraId="0C9A7B4A">
      <w:pPr>
        <w:numPr>
          <w:ilvl w:val="0"/>
          <w:numId w:val="0"/>
        </w:numPr>
        <w:spacing w:beforeLines="0" w:afterLines="0" w:line="594" w:lineRule="exact"/>
        <w:ind w:firstLine="643" w:firstLineChars="200"/>
        <w:rPr>
          <w:rFonts w:hint="eastAsia"/>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四</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本办法所称监测点是指</w:t>
      </w:r>
      <w:r>
        <w:rPr>
          <w:rFonts w:hint="eastAsia" w:ascii="Times New Roman" w:hAnsi="Times New Roman" w:eastAsia="仿宋_GB2312" w:cs="Times New Roman"/>
          <w:color w:val="000000"/>
          <w:kern w:val="0"/>
          <w:sz w:val="32"/>
          <w:szCs w:val="32"/>
          <w:lang w:val="en-US" w:eastAsia="zh-CN"/>
        </w:rPr>
        <w:t>具备</w:t>
      </w:r>
      <w:r>
        <w:rPr>
          <w:rFonts w:hint="eastAsia" w:ascii="Times New Roman" w:hAnsi="Times New Roman" w:eastAsia="仿宋_GB2312" w:cs="Times New Roman"/>
          <w:color w:val="000000"/>
          <w:kern w:val="0"/>
          <w:sz w:val="32"/>
          <w:szCs w:val="32"/>
          <w:lang w:eastAsia="zh-CN"/>
        </w:rPr>
        <w:t>收集和按要求报送</w:t>
      </w:r>
      <w:r>
        <w:rPr>
          <w:rFonts w:hint="eastAsia" w:ascii="Times New Roman" w:hAnsi="Times New Roman" w:eastAsia="仿宋_GB2312" w:cs="Times New Roman"/>
          <w:color w:val="000000"/>
          <w:kern w:val="0"/>
          <w:sz w:val="32"/>
          <w:szCs w:val="32"/>
        </w:rPr>
        <w:t>标准实施数据</w:t>
      </w:r>
      <w:r>
        <w:rPr>
          <w:rFonts w:hint="eastAsia" w:ascii="Times New Roman" w:hAnsi="Times New Roman" w:eastAsia="仿宋_GB2312" w:cs="Times New Roman"/>
          <w:color w:val="000000"/>
          <w:kern w:val="0"/>
          <w:sz w:val="32"/>
          <w:szCs w:val="32"/>
          <w:lang w:val="en-US" w:eastAsia="zh-CN"/>
        </w:rPr>
        <w:t>能力</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经国务院标准化行政主管部门同意后承担标准实施监测任务</w:t>
      </w:r>
      <w:r>
        <w:rPr>
          <w:rFonts w:hint="eastAsia" w:ascii="Times New Roman" w:hAnsi="Times New Roman" w:eastAsia="仿宋_GB2312" w:cs="Times New Roman"/>
          <w:color w:val="000000"/>
          <w:kern w:val="0"/>
          <w:sz w:val="32"/>
          <w:szCs w:val="32"/>
        </w:rPr>
        <w:t>的单位。</w:t>
      </w:r>
    </w:p>
    <w:p w14:paraId="27FABC95">
      <w:pPr>
        <w:ind w:firstLine="643" w:firstLineChars="200"/>
        <w:rPr>
          <w:rFonts w:hint="eastAsia" w:ascii="Times New Roman" w:hAnsi="Times New Roman" w:eastAsia="仿宋_GB2312" w:cs="Times New Roman"/>
          <w:color w:val="000000"/>
          <w:spacing w:val="0"/>
          <w:kern w:val="0"/>
          <w:sz w:val="32"/>
          <w:szCs w:val="32"/>
          <w:lang w:val="en-US" w:eastAsia="zh-CN"/>
        </w:rPr>
      </w:pPr>
      <w:r>
        <w:rPr>
          <w:rFonts w:hint="eastAsia" w:ascii="仿宋_GB2312" w:hAnsi="仿宋_GB2312" w:eastAsia="仿宋_GB2312" w:cs="仿宋_GB2312"/>
          <w:b/>
          <w:bCs/>
          <w:snapToGrid w:val="0"/>
          <w:color w:val="000000"/>
          <w:sz w:val="32"/>
          <w:szCs w:val="32"/>
          <w:lang w:eastAsia="zh-CN"/>
        </w:rPr>
        <w:t>第</w:t>
      </w:r>
      <w:r>
        <w:rPr>
          <w:rFonts w:hint="eastAsia" w:ascii="仿宋_GB2312" w:hAnsi="仿宋_GB2312" w:eastAsia="仿宋_GB2312" w:cs="仿宋_GB2312"/>
          <w:b/>
          <w:bCs/>
          <w:snapToGrid w:val="0"/>
          <w:color w:val="000000"/>
          <w:sz w:val="32"/>
          <w:szCs w:val="32"/>
          <w:lang w:val="en-US" w:eastAsia="zh-CN"/>
        </w:rPr>
        <w:t>五</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Times New Roman" w:hAnsi="Times New Roman" w:eastAsia="仿宋_GB2312" w:cs="Times New Roman"/>
          <w:color w:val="000000"/>
          <w:kern w:val="0"/>
          <w:sz w:val="32"/>
          <w:szCs w:val="32"/>
          <w:lang w:val="en-US" w:eastAsia="zh-CN"/>
        </w:rPr>
        <w:t>监测点依托所在法人单位建立，</w:t>
      </w:r>
      <w:r>
        <w:rPr>
          <w:rFonts w:hint="eastAsia" w:ascii="Times New Roman" w:hAnsi="Times New Roman" w:eastAsia="仿宋_GB2312" w:cs="Times New Roman"/>
          <w:color w:val="000000"/>
          <w:spacing w:val="0"/>
          <w:kern w:val="0"/>
          <w:sz w:val="32"/>
          <w:szCs w:val="32"/>
          <w:lang w:eastAsia="zh-CN"/>
        </w:rPr>
        <w:t>不设机构、不增编制、不发牌照，</w:t>
      </w:r>
      <w:r>
        <w:rPr>
          <w:rFonts w:hint="eastAsia" w:ascii="Times New Roman" w:hAnsi="Times New Roman" w:eastAsia="仿宋_GB2312"/>
          <w:color w:val="000000"/>
          <w:kern w:val="0"/>
          <w:sz w:val="32"/>
          <w:szCs w:val="32"/>
        </w:rPr>
        <w:t>监测点所在法人</w:t>
      </w:r>
      <w:r>
        <w:rPr>
          <w:rFonts w:hint="eastAsia" w:ascii="Times New Roman" w:hAnsi="Times New Roman" w:eastAsia="仿宋_GB2312"/>
          <w:color w:val="000000"/>
          <w:kern w:val="0"/>
          <w:sz w:val="32"/>
          <w:szCs w:val="32"/>
          <w:lang w:val="en-US" w:eastAsia="zh-CN"/>
        </w:rPr>
        <w:t>单位是监测点建设的责任主体</w:t>
      </w:r>
      <w:r>
        <w:rPr>
          <w:rFonts w:hint="eastAsia" w:ascii="Times New Roman" w:hAnsi="Times New Roman" w:eastAsia="仿宋_GB2312" w:cs="Times New Roman"/>
          <w:color w:val="000000"/>
          <w:spacing w:val="0"/>
          <w:kern w:val="0"/>
          <w:sz w:val="32"/>
          <w:szCs w:val="32"/>
          <w:lang w:eastAsia="zh-CN"/>
        </w:rPr>
        <w:t>。</w:t>
      </w:r>
    </w:p>
    <w:p w14:paraId="770573FE">
      <w:pPr>
        <w:numPr>
          <w:ilvl w:val="0"/>
          <w:numId w:val="0"/>
        </w:numPr>
        <w:spacing w:beforeLines="0" w:afterLines="0" w:line="594" w:lineRule="exact"/>
        <w:ind w:left="0" w:firstLine="643"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六</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本办法所称</w:t>
      </w:r>
      <w:r>
        <w:rPr>
          <w:rFonts w:hint="eastAsia" w:ascii="Times New Roman" w:hAnsi="Times New Roman" w:eastAsia="仿宋_GB2312" w:cs="Times New Roman"/>
          <w:color w:val="000000"/>
          <w:kern w:val="0"/>
          <w:sz w:val="32"/>
          <w:szCs w:val="32"/>
          <w:lang w:val="en-US" w:eastAsia="zh-CN"/>
        </w:rPr>
        <w:t>标准包括国家标准、行业标准、地方标准和团体标准</w:t>
      </w:r>
      <w:r>
        <w:rPr>
          <w:rFonts w:hint="eastAsia" w:ascii="Times New Roman" w:hAnsi="Times New Roman" w:eastAsia="仿宋_GB2312" w:cs="Times New Roman"/>
          <w:color w:val="000000"/>
          <w:kern w:val="0"/>
          <w:sz w:val="32"/>
          <w:szCs w:val="32"/>
        </w:rPr>
        <w:t>。</w:t>
      </w:r>
    </w:p>
    <w:p w14:paraId="4FCB7662">
      <w:pPr>
        <w:numPr>
          <w:ilvl w:val="0"/>
          <w:numId w:val="0"/>
        </w:numPr>
        <w:spacing w:beforeLines="0" w:afterLines="0" w:line="594" w:lineRule="exact"/>
        <w:ind w:firstLine="643" w:firstLineChars="200"/>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七</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本办法所称</w:t>
      </w:r>
      <w:r>
        <w:rPr>
          <w:rFonts w:hint="eastAsia" w:ascii="Times New Roman" w:hAnsi="Times New Roman" w:eastAsia="仿宋_GB2312" w:cs="Times New Roman"/>
          <w:color w:val="000000"/>
          <w:kern w:val="0"/>
          <w:sz w:val="32"/>
          <w:szCs w:val="32"/>
          <w:lang w:val="en-US" w:eastAsia="zh-CN"/>
        </w:rPr>
        <w:t>标准实施数据是指</w:t>
      </w:r>
      <w:r>
        <w:rPr>
          <w:rFonts w:hint="eastAsia" w:ascii="Times New Roman" w:hAnsi="Times New Roman" w:eastAsia="仿宋_GB2312" w:cs="Times New Roman"/>
          <w:color w:val="000000"/>
          <w:kern w:val="0"/>
          <w:sz w:val="32"/>
          <w:szCs w:val="32"/>
        </w:rPr>
        <w:t>标准传播、推广、宣贯、应用、反馈，</w:t>
      </w:r>
      <w:r>
        <w:rPr>
          <w:rFonts w:hint="eastAsia" w:ascii="Times New Roman" w:hAnsi="Times New Roman" w:eastAsia="仿宋_GB2312" w:cs="Times New Roman"/>
          <w:color w:val="000000"/>
          <w:kern w:val="0"/>
          <w:sz w:val="32"/>
          <w:szCs w:val="32"/>
          <w:lang w:val="en-US" w:eastAsia="zh-CN"/>
        </w:rPr>
        <w:t>以及</w:t>
      </w:r>
      <w:r>
        <w:rPr>
          <w:rFonts w:hint="eastAsia" w:ascii="Times New Roman" w:hAnsi="Times New Roman" w:eastAsia="仿宋_GB2312" w:cs="Times New Roman"/>
          <w:color w:val="000000"/>
          <w:kern w:val="0"/>
          <w:sz w:val="32"/>
          <w:szCs w:val="32"/>
        </w:rPr>
        <w:t>标准实施的社会效益、经济效益和生态效益，行业或</w:t>
      </w:r>
      <w:r>
        <w:rPr>
          <w:rFonts w:hint="eastAsia" w:ascii="Times New Roman" w:hAnsi="Times New Roman" w:eastAsia="仿宋_GB2312" w:cs="Times New Roman"/>
          <w:color w:val="000000"/>
          <w:kern w:val="0"/>
          <w:sz w:val="32"/>
          <w:szCs w:val="32"/>
          <w:lang w:val="en-US" w:eastAsia="zh-CN"/>
        </w:rPr>
        <w:t>行政区域</w:t>
      </w:r>
      <w:r>
        <w:rPr>
          <w:rFonts w:hint="eastAsia" w:ascii="Times New Roman" w:hAnsi="Times New Roman" w:eastAsia="仿宋_GB2312" w:cs="Times New Roman"/>
          <w:color w:val="000000"/>
          <w:kern w:val="0"/>
          <w:sz w:val="32"/>
          <w:szCs w:val="32"/>
        </w:rPr>
        <w:t>内重点标准执行情况</w:t>
      </w:r>
      <w:r>
        <w:rPr>
          <w:rFonts w:hint="eastAsia" w:ascii="Times New Roman" w:hAnsi="Times New Roman" w:eastAsia="仿宋_GB2312" w:cs="Times New Roman"/>
          <w:color w:val="000000"/>
          <w:kern w:val="0"/>
          <w:sz w:val="32"/>
          <w:szCs w:val="32"/>
          <w:lang w:val="en-US" w:eastAsia="zh-CN"/>
        </w:rPr>
        <w:t>等</w:t>
      </w:r>
      <w:r>
        <w:rPr>
          <w:rFonts w:hint="eastAsia" w:ascii="Times New Roman" w:hAnsi="Times New Roman" w:eastAsia="仿宋_GB2312" w:cs="Times New Roman"/>
          <w:color w:val="000000"/>
          <w:kern w:val="0"/>
          <w:sz w:val="32"/>
          <w:szCs w:val="32"/>
        </w:rPr>
        <w:t>统计数据。</w:t>
      </w:r>
    </w:p>
    <w:p w14:paraId="042D46BE">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p>
    <w:p w14:paraId="5C974CC8">
      <w:pPr>
        <w:rPr>
          <w:rFonts w:hint="eastAsia" w:ascii="黑体" w:hAnsi="黑体" w:eastAsia="黑体" w:cs="黑体"/>
          <w:kern w:val="2"/>
          <w:sz w:val="32"/>
          <w:szCs w:val="32"/>
          <w:lang w:val="en-US" w:eastAsia="zh-CN"/>
        </w:rPr>
      </w:pPr>
    </w:p>
    <w:p w14:paraId="3D47242B">
      <w:pPr>
        <w:jc w:val="center"/>
      </w:pPr>
      <w:r>
        <w:rPr>
          <w:rFonts w:hint="eastAsia" w:ascii="黑体" w:hAnsi="黑体" w:eastAsia="黑体" w:cs="黑体"/>
          <w:kern w:val="2"/>
          <w:sz w:val="32"/>
          <w:szCs w:val="32"/>
          <w:lang w:val="en-US" w:eastAsia="zh-CN"/>
        </w:rPr>
        <w:t xml:space="preserve">第二章  </w:t>
      </w:r>
      <w:r>
        <w:rPr>
          <w:rFonts w:hint="eastAsia" w:ascii="黑体" w:hAnsi="黑体" w:eastAsia="黑体" w:cs="黑体"/>
          <w:kern w:val="2"/>
          <w:sz w:val="32"/>
          <w:szCs w:val="32"/>
        </w:rPr>
        <w:t>职责</w:t>
      </w:r>
      <w:r>
        <w:rPr>
          <w:rFonts w:hint="eastAsia" w:ascii="黑体" w:hAnsi="黑体" w:eastAsia="黑体" w:cs="黑体"/>
          <w:color w:val="000000"/>
          <w:kern w:val="0"/>
          <w:sz w:val="32"/>
          <w:szCs w:val="32"/>
        </w:rPr>
        <w:t>分工</w:t>
      </w:r>
    </w:p>
    <w:p w14:paraId="71E1EA8F">
      <w:pPr>
        <w:numPr>
          <w:ilvl w:val="0"/>
          <w:numId w:val="0"/>
        </w:numPr>
        <w:spacing w:beforeLines="0" w:afterLines="0" w:line="594" w:lineRule="exact"/>
        <w:ind w:left="0" w:firstLine="643"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八</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国务院标准化行政主管部门</w:t>
      </w:r>
      <w:r>
        <w:rPr>
          <w:rFonts w:hint="eastAsia" w:ascii="Times New Roman" w:hAnsi="Times New Roman" w:eastAsia="仿宋_GB2312" w:cs="Times New Roman"/>
          <w:color w:val="000000"/>
          <w:kern w:val="0"/>
          <w:sz w:val="32"/>
          <w:szCs w:val="32"/>
          <w:lang w:eastAsia="zh-CN"/>
        </w:rPr>
        <w:t>统一管理</w:t>
      </w:r>
      <w:r>
        <w:rPr>
          <w:rFonts w:hint="eastAsia" w:ascii="Times New Roman" w:hAnsi="Times New Roman" w:eastAsia="仿宋_GB2312" w:cs="Times New Roman"/>
          <w:color w:val="000000"/>
          <w:kern w:val="0"/>
          <w:sz w:val="32"/>
          <w:szCs w:val="32"/>
        </w:rPr>
        <w:t>监测点的规划</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设立、监督</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并履行以下职责：</w:t>
      </w:r>
    </w:p>
    <w:p w14:paraId="62D8331C">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（一）</w:t>
      </w:r>
      <w:r>
        <w:rPr>
          <w:rFonts w:hint="eastAsia" w:ascii="Times New Roman" w:hAnsi="Times New Roman" w:eastAsia="仿宋_GB2312" w:cs="Times New Roman"/>
          <w:color w:val="000000"/>
          <w:kern w:val="0"/>
          <w:sz w:val="32"/>
          <w:szCs w:val="32"/>
          <w:lang w:val="en-US" w:eastAsia="zh-CN"/>
        </w:rPr>
        <w:t>组织制定和实施监测点管理相关政策和制度</w:t>
      </w:r>
      <w:r>
        <w:rPr>
          <w:rFonts w:hint="eastAsia" w:ascii="Times New Roman" w:hAnsi="Times New Roman" w:eastAsia="仿宋_GB2312" w:cs="Times New Roman"/>
          <w:color w:val="000000"/>
          <w:kern w:val="0"/>
          <w:sz w:val="32"/>
          <w:szCs w:val="32"/>
        </w:rPr>
        <w:t>；</w:t>
      </w:r>
    </w:p>
    <w:p w14:paraId="011433C6">
      <w:pPr>
        <w:numPr>
          <w:ilvl w:val="0"/>
          <w:numId w:val="0"/>
        </w:numPr>
        <w:spacing w:beforeLines="0" w:afterLines="0" w:line="594"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（二）规划监测点整体建设和布局；</w:t>
      </w:r>
    </w:p>
    <w:p w14:paraId="3A638E1F">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协调和决定监测点的设立、调整、撤销等事项</w:t>
      </w:r>
      <w:r>
        <w:rPr>
          <w:rFonts w:hint="eastAsia" w:ascii="Times New Roman" w:hAnsi="Times New Roman" w:eastAsia="仿宋_GB2312" w:cs="Times New Roman"/>
          <w:color w:val="000000"/>
          <w:kern w:val="0"/>
          <w:sz w:val="32"/>
          <w:szCs w:val="32"/>
        </w:rPr>
        <w:t>；</w:t>
      </w:r>
    </w:p>
    <w:p w14:paraId="28A6656D">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spacing w:val="0"/>
          <w:kern w:val="0"/>
          <w:sz w:val="32"/>
          <w:szCs w:val="32"/>
          <w:lang w:eastAsia="zh-CN"/>
        </w:rPr>
        <w:t>确定</w:t>
      </w:r>
      <w:r>
        <w:rPr>
          <w:rFonts w:hint="eastAsia" w:ascii="Times New Roman" w:hAnsi="Times New Roman" w:eastAsia="仿宋_GB2312" w:cs="Times New Roman"/>
          <w:color w:val="000000"/>
          <w:spacing w:val="0"/>
          <w:kern w:val="0"/>
          <w:sz w:val="32"/>
          <w:szCs w:val="32"/>
          <w:lang w:val="en-US" w:eastAsia="zh-CN"/>
        </w:rPr>
        <w:t>标准实施数据格式及报送要求，</w:t>
      </w:r>
      <w:r>
        <w:rPr>
          <w:rFonts w:hint="eastAsia" w:ascii="Times New Roman" w:hAnsi="Times New Roman" w:eastAsia="仿宋_GB2312" w:cs="Times New Roman"/>
          <w:color w:val="000000"/>
          <w:kern w:val="0"/>
          <w:sz w:val="32"/>
          <w:szCs w:val="32"/>
          <w:lang w:eastAsia="zh-CN"/>
        </w:rPr>
        <w:t>组织开展</w:t>
      </w:r>
      <w:r>
        <w:rPr>
          <w:rFonts w:hint="eastAsia" w:ascii="Times New Roman" w:hAnsi="Times New Roman" w:eastAsia="仿宋_GB2312" w:cs="Times New Roman"/>
          <w:color w:val="000000"/>
          <w:spacing w:val="0"/>
          <w:kern w:val="0"/>
          <w:sz w:val="32"/>
          <w:szCs w:val="32"/>
          <w:lang w:eastAsia="zh-CN"/>
        </w:rPr>
        <w:t>标准实施情况监测</w:t>
      </w:r>
      <w:r>
        <w:rPr>
          <w:rFonts w:hint="eastAsia" w:ascii="Times New Roman" w:hAnsi="Times New Roman" w:eastAsia="仿宋_GB2312" w:cs="Times New Roman"/>
          <w:color w:val="000000"/>
          <w:kern w:val="0"/>
          <w:sz w:val="32"/>
          <w:szCs w:val="32"/>
          <w:lang w:eastAsia="zh-CN"/>
        </w:rPr>
        <w:t>；</w:t>
      </w:r>
    </w:p>
    <w:p w14:paraId="42AD3860">
      <w:pPr>
        <w:numPr>
          <w:ilvl w:val="0"/>
          <w:numId w:val="0"/>
        </w:numPr>
        <w:spacing w:beforeLines="0" w:afterLines="0" w:line="594" w:lineRule="exact"/>
        <w:ind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lang w:eastAsia="zh-CN"/>
        </w:rPr>
        <w:t>）推进标准实施智慧监管；</w:t>
      </w:r>
    </w:p>
    <w:p w14:paraId="1CE57591">
      <w:pPr>
        <w:numPr>
          <w:ilvl w:val="0"/>
          <w:numId w:val="0"/>
        </w:numPr>
        <w:spacing w:beforeLines="0" w:afterLines="0" w:line="594" w:lineRule="exact"/>
        <w:ind w:firstLine="640" w:firstLineChars="200"/>
        <w:rPr>
          <w:rFonts w:hint="eastAsia" w:ascii="Times New Roman" w:hAnsi="Times New Roman" w:eastAsia="仿宋_GB2312" w:cs="Times New Roman"/>
          <w:i w:val="0"/>
          <w:iCs w:val="0"/>
          <w:caps w:val="0"/>
          <w:color w:val="000000"/>
          <w:spacing w:val="0"/>
          <w:kern w:val="0"/>
          <w:sz w:val="32"/>
          <w:szCs w:val="32"/>
          <w:shd w:val="clear" w:color="auto" w:fill="auto"/>
          <w:lang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指导</w:t>
      </w:r>
      <w:r>
        <w:rPr>
          <w:rFonts w:hint="eastAsia" w:ascii="Times New Roman" w:hAnsi="Times New Roman" w:eastAsia="仿宋_GB2312" w:cs="Times New Roman"/>
          <w:color w:val="000000"/>
          <w:kern w:val="0"/>
          <w:sz w:val="32"/>
          <w:szCs w:val="32"/>
          <w:lang w:eastAsia="zh-CN"/>
        </w:rPr>
        <w:t>地方</w:t>
      </w:r>
      <w:r>
        <w:rPr>
          <w:rFonts w:hint="eastAsia" w:ascii="仿宋_GB2312" w:hAnsi="仿宋_GB2312" w:eastAsia="仿宋_GB2312" w:cs="仿宋_GB2312"/>
          <w:snapToGrid w:val="0"/>
          <w:sz w:val="32"/>
          <w:szCs w:val="32"/>
        </w:rPr>
        <w:t>标准化行政主管部门</w:t>
      </w:r>
      <w:r>
        <w:rPr>
          <w:rFonts w:hint="eastAsia" w:ascii="Times New Roman" w:hAnsi="Times New Roman" w:eastAsia="仿宋_GB2312" w:cs="Times New Roman"/>
          <w:color w:val="000000"/>
          <w:kern w:val="0"/>
          <w:sz w:val="32"/>
          <w:szCs w:val="32"/>
        </w:rPr>
        <w:t>开展</w:t>
      </w:r>
      <w:r>
        <w:rPr>
          <w:rFonts w:hint="eastAsia" w:ascii="Times New Roman" w:hAnsi="Times New Roman" w:eastAsia="仿宋_GB2312" w:cs="Times New Roman"/>
          <w:color w:val="000000"/>
          <w:kern w:val="0"/>
          <w:sz w:val="32"/>
          <w:szCs w:val="32"/>
          <w:lang w:val="en-US" w:eastAsia="zh-CN"/>
        </w:rPr>
        <w:t>本行政区域</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val="en-US" w:eastAsia="zh-CN"/>
        </w:rPr>
        <w:t>监督</w:t>
      </w:r>
      <w:r>
        <w:rPr>
          <w:rFonts w:hint="eastAsia" w:ascii="Times New Roman" w:hAnsi="Times New Roman" w:eastAsia="仿宋_GB2312" w:cs="Times New Roman"/>
          <w:color w:val="000000"/>
          <w:kern w:val="0"/>
          <w:sz w:val="32"/>
          <w:szCs w:val="32"/>
        </w:rPr>
        <w:t>管理</w:t>
      </w:r>
      <w:r>
        <w:rPr>
          <w:rFonts w:hint="eastAsia" w:ascii="Times New Roman" w:hAnsi="Times New Roman" w:eastAsia="仿宋_GB2312" w:cs="Times New Roman"/>
          <w:color w:val="000000"/>
          <w:kern w:val="0"/>
          <w:sz w:val="32"/>
          <w:szCs w:val="32"/>
          <w:lang w:val="en-US" w:eastAsia="zh-CN"/>
        </w:rPr>
        <w:t>工作；</w:t>
      </w:r>
    </w:p>
    <w:p w14:paraId="29B39CBF">
      <w:pPr>
        <w:numPr>
          <w:ilvl w:val="0"/>
          <w:numId w:val="0"/>
        </w:numPr>
        <w:spacing w:beforeLines="0" w:afterLines="0" w:line="594"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七</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）确定监测点工作要求，</w:t>
      </w:r>
      <w:r>
        <w:rPr>
          <w:rFonts w:hint="eastAsia" w:ascii="Times New Roman" w:hAnsi="Times New Roman" w:eastAsia="仿宋_GB2312" w:cs="Times New Roman"/>
          <w:i w:val="0"/>
          <w:iCs w:val="0"/>
          <w:caps w:val="0"/>
          <w:color w:val="000000"/>
          <w:spacing w:val="0"/>
          <w:kern w:val="0"/>
          <w:sz w:val="32"/>
          <w:szCs w:val="32"/>
          <w:shd w:val="clear" w:color="auto" w:fill="FFFFFF"/>
        </w:rPr>
        <w:t>组织</w:t>
      </w:r>
      <w:r>
        <w:rPr>
          <w:rFonts w:hint="eastAsia" w:ascii="Times New Roman" w:hAnsi="Times New Roman" w:eastAsia="仿宋_GB2312" w:cs="Times New Roman"/>
          <w:i w:val="0"/>
          <w:iCs w:val="0"/>
          <w:caps w:val="0"/>
          <w:color w:val="000000"/>
          <w:spacing w:val="0"/>
          <w:kern w:val="0"/>
          <w:sz w:val="32"/>
          <w:szCs w:val="32"/>
          <w:shd w:val="clear" w:color="auto" w:fill="FFFFFF"/>
          <w:lang w:eastAsia="zh-CN"/>
        </w:rPr>
        <w:t>开展</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监测点工作考核</w:t>
      </w:r>
      <w:r>
        <w:rPr>
          <w:rFonts w:hint="eastAsia" w:ascii="Times New Roman" w:hAnsi="Times New Roman" w:eastAsia="仿宋_GB2312" w:cs="Times New Roman"/>
          <w:i w:val="0"/>
          <w:iCs w:val="0"/>
          <w:caps w:val="0"/>
          <w:color w:val="000000"/>
          <w:spacing w:val="0"/>
          <w:kern w:val="0"/>
          <w:sz w:val="32"/>
          <w:szCs w:val="32"/>
          <w:shd w:val="clear" w:color="auto" w:fill="FFFFFF"/>
        </w:rPr>
        <w:t>评估</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rPr>
        <w:t>工作</w:t>
      </w:r>
      <w:r>
        <w:rPr>
          <w:rFonts w:hint="eastAsia" w:ascii="Times New Roman" w:hAnsi="Times New Roman" w:eastAsia="仿宋_GB2312" w:cs="Times New Roman"/>
          <w:color w:val="000000"/>
          <w:kern w:val="0"/>
          <w:sz w:val="32"/>
          <w:szCs w:val="32"/>
          <w:highlight w:val="none"/>
          <w:lang w:val="en-US" w:eastAsia="zh-CN"/>
        </w:rPr>
        <w:t>。</w:t>
      </w:r>
    </w:p>
    <w:p w14:paraId="4CC70D16">
      <w:pPr>
        <w:numPr>
          <w:ilvl w:val="0"/>
          <w:numId w:val="0"/>
        </w:numPr>
        <w:spacing w:beforeLines="0" w:afterLines="0" w:line="594" w:lineRule="exact"/>
        <w:ind w:left="0" w:firstLine="643"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九</w:t>
      </w:r>
      <w:r>
        <w:rPr>
          <w:rFonts w:hint="eastAsia" w:ascii="Times New Roman" w:hAnsi="Times New Roman" w:eastAsia="仿宋_GB2312" w:cs="Times New Roman"/>
          <w:b/>
          <w:bCs/>
          <w:color w:val="000000"/>
          <w:kern w:val="0"/>
          <w:sz w:val="32"/>
          <w:szCs w:val="32"/>
        </w:rPr>
        <w:t xml:space="preserve">条 </w:t>
      </w:r>
      <w:r>
        <w:rPr>
          <w:rFonts w:hint="eastAsia" w:ascii="仿宋_GB2312" w:hAnsi="仿宋_GB2312" w:eastAsia="仿宋_GB2312" w:cs="仿宋_GB2312"/>
          <w:snapToGrid w:val="0"/>
          <w:sz w:val="32"/>
          <w:szCs w:val="32"/>
        </w:rPr>
        <w:t>地方标准化行政主管部门</w:t>
      </w:r>
      <w:r>
        <w:rPr>
          <w:rFonts w:hint="eastAsia" w:ascii="Times New Roman" w:hAnsi="Times New Roman" w:eastAsia="仿宋_GB2312" w:cs="Times New Roman"/>
          <w:color w:val="000000"/>
          <w:kern w:val="0"/>
          <w:sz w:val="32"/>
          <w:szCs w:val="32"/>
          <w:lang w:eastAsia="zh-CN"/>
        </w:rPr>
        <w:t>按照国务院标准化行政主管部门要求</w:t>
      </w:r>
      <w:r>
        <w:rPr>
          <w:rFonts w:hint="eastAsia" w:ascii="Times New Roman" w:hAnsi="Times New Roman" w:eastAsia="仿宋_GB2312" w:cs="Times New Roman"/>
          <w:color w:val="000000"/>
          <w:kern w:val="0"/>
          <w:sz w:val="32"/>
          <w:szCs w:val="32"/>
        </w:rPr>
        <w:t>负责本</w:t>
      </w:r>
      <w:r>
        <w:rPr>
          <w:rFonts w:hint="eastAsia" w:ascii="Times New Roman" w:hAnsi="Times New Roman" w:eastAsia="仿宋_GB2312" w:cs="Times New Roman"/>
          <w:color w:val="000000"/>
          <w:kern w:val="0"/>
          <w:sz w:val="32"/>
          <w:szCs w:val="32"/>
          <w:lang w:val="en-US" w:eastAsia="zh-CN"/>
        </w:rPr>
        <w:t>行政区域内</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val="en-US" w:eastAsia="zh-CN"/>
        </w:rPr>
        <w:t>管理工作，并履行以下职责</w:t>
      </w:r>
      <w:r>
        <w:rPr>
          <w:rFonts w:hint="eastAsia" w:ascii="Times New Roman" w:hAnsi="Times New Roman" w:eastAsia="仿宋_GB2312" w:cs="Times New Roman"/>
          <w:color w:val="000000"/>
          <w:kern w:val="0"/>
          <w:sz w:val="32"/>
          <w:szCs w:val="32"/>
        </w:rPr>
        <w:t>：</w:t>
      </w:r>
    </w:p>
    <w:p w14:paraId="3D2DA319">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（一）组织</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eastAsia="zh-CN"/>
        </w:rPr>
        <w:t>申报工作</w:t>
      </w:r>
      <w:r>
        <w:rPr>
          <w:rFonts w:hint="eastAsia" w:ascii="Times New Roman" w:hAnsi="Times New Roman" w:eastAsia="仿宋_GB2312" w:cs="Times New Roman"/>
          <w:color w:val="000000"/>
          <w:kern w:val="0"/>
          <w:sz w:val="32"/>
          <w:szCs w:val="32"/>
        </w:rPr>
        <w:t>并择优推荐；</w:t>
      </w:r>
    </w:p>
    <w:p w14:paraId="39B0782F">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二</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承担辖区内</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val="en-US" w:eastAsia="zh-CN"/>
        </w:rPr>
        <w:t>的</w:t>
      </w:r>
      <w:r>
        <w:rPr>
          <w:rFonts w:hint="eastAsia" w:ascii="Times New Roman" w:hAnsi="Times New Roman" w:eastAsia="仿宋_GB2312" w:cs="Times New Roman"/>
          <w:color w:val="000000"/>
          <w:kern w:val="0"/>
          <w:sz w:val="32"/>
          <w:szCs w:val="32"/>
          <w:lang w:eastAsia="zh-CN"/>
        </w:rPr>
        <w:t>监督</w:t>
      </w:r>
      <w:r>
        <w:rPr>
          <w:rFonts w:hint="eastAsia" w:ascii="Times New Roman" w:hAnsi="Times New Roman" w:eastAsia="仿宋_GB2312" w:cs="Times New Roman"/>
          <w:color w:val="000000"/>
          <w:kern w:val="0"/>
          <w:sz w:val="32"/>
          <w:szCs w:val="32"/>
          <w:lang w:val="en-US" w:eastAsia="zh-CN"/>
        </w:rPr>
        <w:t>管理工作；</w:t>
      </w:r>
    </w:p>
    <w:p w14:paraId="75B64AE4">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组织辖区内监测点开展标准实施情况监测</w:t>
      </w:r>
      <w:r>
        <w:rPr>
          <w:rFonts w:hint="eastAsia" w:ascii="Times New Roman" w:hAnsi="Times New Roman" w:eastAsia="仿宋_GB2312" w:cs="Times New Roman"/>
          <w:color w:val="000000"/>
          <w:kern w:val="0"/>
          <w:sz w:val="32"/>
          <w:szCs w:val="32"/>
        </w:rPr>
        <w:t>；</w:t>
      </w:r>
    </w:p>
    <w:p w14:paraId="0B68C32F">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olor w:val="000000"/>
          <w:kern w:val="0"/>
          <w:sz w:val="32"/>
          <w:szCs w:val="32"/>
          <w:lang w:val="en-US" w:eastAsia="zh-CN"/>
        </w:rPr>
        <w:t>开展</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val="en-US" w:eastAsia="zh-CN"/>
        </w:rPr>
        <w:t>评估工作</w:t>
      </w:r>
      <w:r>
        <w:rPr>
          <w:rFonts w:hint="eastAsia" w:ascii="Times New Roman" w:hAnsi="Times New Roman" w:eastAsia="仿宋_GB2312" w:cs="Times New Roman"/>
          <w:color w:val="000000"/>
          <w:kern w:val="0"/>
          <w:sz w:val="32"/>
          <w:szCs w:val="32"/>
        </w:rPr>
        <w:t>；</w:t>
      </w:r>
    </w:p>
    <w:p w14:paraId="6935BF01">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val="en-US" w:eastAsia="zh-CN"/>
        </w:rPr>
        <w:t>（五）为监测点提供必要的政策支持、工作资源和业务指导。</w:t>
      </w:r>
    </w:p>
    <w:p w14:paraId="56264A2F">
      <w:pPr>
        <w:numPr>
          <w:ilvl w:val="0"/>
          <w:numId w:val="0"/>
        </w:numPr>
        <w:spacing w:beforeLines="0" w:afterLines="0" w:line="594" w:lineRule="exact"/>
        <w:ind w:firstLine="643"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十</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监测点</w:t>
      </w:r>
      <w:r>
        <w:rPr>
          <w:rFonts w:hint="eastAsia" w:ascii="Times New Roman" w:hAnsi="Times New Roman" w:eastAsia="仿宋_GB2312" w:cs="Times New Roman"/>
          <w:color w:val="000000"/>
          <w:kern w:val="0"/>
          <w:sz w:val="32"/>
          <w:szCs w:val="32"/>
          <w:lang w:val="en-US" w:eastAsia="zh-CN"/>
        </w:rPr>
        <w:t>负责</w:t>
      </w:r>
      <w:r>
        <w:rPr>
          <w:rFonts w:hint="eastAsia" w:ascii="Times New Roman" w:hAnsi="Times New Roman" w:eastAsia="仿宋_GB2312" w:cs="Times New Roman"/>
          <w:color w:val="000000"/>
          <w:kern w:val="0"/>
          <w:sz w:val="32"/>
          <w:szCs w:val="32"/>
        </w:rPr>
        <w:t>标准实施监测具体</w:t>
      </w:r>
      <w:r>
        <w:rPr>
          <w:rFonts w:hint="eastAsia" w:ascii="Times New Roman" w:hAnsi="Times New Roman" w:eastAsia="仿宋_GB2312" w:cs="Times New Roman"/>
          <w:color w:val="000000"/>
          <w:kern w:val="0"/>
          <w:sz w:val="32"/>
          <w:szCs w:val="32"/>
          <w:lang w:val="en-US" w:eastAsia="zh-CN"/>
        </w:rPr>
        <w:t>工作，并承担以下任务</w:t>
      </w:r>
      <w:r>
        <w:rPr>
          <w:rFonts w:hint="eastAsia" w:ascii="Times New Roman" w:hAnsi="Times New Roman" w:eastAsia="仿宋_GB2312" w:cs="Times New Roman"/>
          <w:color w:val="000000"/>
          <w:kern w:val="0"/>
          <w:sz w:val="32"/>
          <w:szCs w:val="32"/>
        </w:rPr>
        <w:t>：</w:t>
      </w:r>
    </w:p>
    <w:p w14:paraId="4D36E185">
      <w:pPr>
        <w:pStyle w:val="9"/>
        <w:widowControl/>
        <w:numPr>
          <w:ilvl w:val="0"/>
          <w:numId w:val="0"/>
        </w:numPr>
        <w:spacing w:beforeLines="0" w:afterLines="0" w:line="560" w:lineRule="exact"/>
        <w:ind w:left="0" w:firstLine="640" w:firstLineChars="200"/>
        <w:rPr>
          <w:rFonts w:hint="eastAsia" w:ascii="仿宋_GB2312" w:hAnsi="仿宋_GB2312" w:eastAsia="仿宋_GB2312" w:cs="仿宋_GB2312"/>
          <w:snapToGrid w:val="0"/>
          <w:color w:val="000000"/>
          <w:sz w:val="32"/>
          <w:szCs w:val="32"/>
          <w:lang w:eastAsia="zh-CN"/>
        </w:rPr>
      </w:pPr>
      <w:r>
        <w:rPr>
          <w:rFonts w:hint="eastAsia" w:ascii="Times New Roman" w:hAnsi="Times New Roman" w:eastAsia="仿宋_GB2312" w:cs="Times New Roman"/>
          <w:color w:val="000000"/>
          <w:kern w:val="0"/>
          <w:sz w:val="32"/>
          <w:szCs w:val="32"/>
          <w:lang w:eastAsia="zh-CN"/>
        </w:rPr>
        <w:t>（一）</w:t>
      </w:r>
      <w:r>
        <w:rPr>
          <w:rFonts w:hint="eastAsia" w:ascii="Times New Roman" w:hAnsi="Times New Roman" w:eastAsia="仿宋_GB2312" w:cs="Times New Roman"/>
          <w:color w:val="000000"/>
          <w:kern w:val="0"/>
          <w:sz w:val="32"/>
          <w:szCs w:val="32"/>
          <w:lang w:val="en-US" w:eastAsia="zh-CN"/>
        </w:rPr>
        <w:t>监测标准实施情况，采集和准确</w:t>
      </w:r>
      <w:r>
        <w:rPr>
          <w:rFonts w:hint="eastAsia" w:ascii="Times New Roman" w:hAnsi="Times New Roman" w:eastAsia="仿宋_GB2312" w:cs="Times New Roman"/>
          <w:color w:val="000000"/>
          <w:kern w:val="0"/>
          <w:sz w:val="32"/>
          <w:szCs w:val="32"/>
          <w:lang w:eastAsia="zh-CN"/>
        </w:rPr>
        <w:t>报送标准实施</w:t>
      </w:r>
      <w:r>
        <w:rPr>
          <w:rFonts w:hint="eastAsia" w:ascii="仿宋_GB2312" w:hAnsi="仿宋_GB2312" w:eastAsia="仿宋_GB2312" w:cs="仿宋_GB2312"/>
          <w:snapToGrid w:val="0"/>
          <w:color w:val="000000"/>
          <w:kern w:val="2"/>
          <w:sz w:val="32"/>
          <w:szCs w:val="32"/>
          <w:lang w:eastAsia="zh-CN"/>
        </w:rPr>
        <w:t>数据</w:t>
      </w:r>
      <w:r>
        <w:rPr>
          <w:rFonts w:hint="eastAsia" w:ascii="Times New Roman" w:hAnsi="Times New Roman" w:eastAsia="仿宋_GB2312" w:cs="Times New Roman"/>
          <w:snapToGrid/>
          <w:color w:val="000000"/>
          <w:kern w:val="0"/>
          <w:sz w:val="32"/>
          <w:szCs w:val="32"/>
          <w:lang w:eastAsia="zh-CN"/>
        </w:rPr>
        <w:t>；</w:t>
      </w:r>
    </w:p>
    <w:p w14:paraId="7BAD5CD9">
      <w:pPr>
        <w:widowControl/>
        <w:numPr>
          <w:ilvl w:val="0"/>
          <w:numId w:val="0"/>
        </w:numPr>
        <w:spacing w:beforeLines="0" w:afterLines="0" w:line="594" w:lineRule="exact"/>
        <w:ind w:left="0"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（二）负责本监测点标准实施数据的保存和管理；</w:t>
      </w:r>
    </w:p>
    <w:p w14:paraId="6B076FBA">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（三）有条件的监测点可</w:t>
      </w:r>
      <w:r>
        <w:rPr>
          <w:rFonts w:hint="eastAsia" w:ascii="Times New Roman" w:hAnsi="Times New Roman" w:eastAsia="仿宋_GB2312" w:cs="Times New Roman"/>
          <w:color w:val="000000"/>
          <w:kern w:val="0"/>
          <w:sz w:val="32"/>
          <w:szCs w:val="32"/>
          <w:lang w:val="en-US" w:eastAsia="zh-CN"/>
        </w:rPr>
        <w:t>基于标准实施原始数据开展初步数据分析，</w:t>
      </w:r>
      <w:r>
        <w:rPr>
          <w:rFonts w:hint="eastAsia" w:ascii="Times New Roman" w:hAnsi="Times New Roman" w:eastAsia="仿宋_GB2312" w:cs="Times New Roman"/>
          <w:color w:val="000000"/>
          <w:kern w:val="0"/>
          <w:sz w:val="32"/>
          <w:szCs w:val="32"/>
          <w:lang w:eastAsia="zh-CN"/>
        </w:rPr>
        <w:t>承担强制性标准实施情况统计分析；</w:t>
      </w:r>
    </w:p>
    <w:p w14:paraId="2035A0D2">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olor w:val="000000"/>
          <w:kern w:val="0"/>
          <w:sz w:val="32"/>
          <w:szCs w:val="32"/>
          <w:lang w:val="en-US" w:eastAsia="zh-CN"/>
        </w:rPr>
        <w:t>提交年度工作总结</w:t>
      </w:r>
      <w:r>
        <w:rPr>
          <w:rFonts w:hint="eastAsia" w:ascii="Times New Roman" w:hAnsi="Times New Roman" w:eastAsia="仿宋_GB2312" w:cs="Times New Roman"/>
          <w:color w:val="000000"/>
          <w:kern w:val="0"/>
          <w:sz w:val="32"/>
          <w:szCs w:val="32"/>
          <w:lang w:eastAsia="zh-CN"/>
        </w:rPr>
        <w:t>；</w:t>
      </w:r>
    </w:p>
    <w:p w14:paraId="66EC3A3E">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定期</w:t>
      </w:r>
      <w:r>
        <w:rPr>
          <w:rFonts w:hint="eastAsia" w:ascii="Times New Roman" w:hAnsi="Times New Roman" w:eastAsia="仿宋_GB2312" w:cs="Times New Roman"/>
          <w:color w:val="000000"/>
          <w:kern w:val="0"/>
          <w:sz w:val="32"/>
          <w:szCs w:val="32"/>
          <w:lang w:val="en-US" w:eastAsia="zh-CN"/>
        </w:rPr>
        <w:t>开展</w:t>
      </w:r>
      <w:r>
        <w:rPr>
          <w:rFonts w:hint="eastAsia" w:ascii="Times New Roman" w:hAnsi="Times New Roman" w:eastAsia="仿宋_GB2312" w:cs="Times New Roman"/>
          <w:color w:val="000000"/>
          <w:kern w:val="0"/>
          <w:sz w:val="32"/>
          <w:szCs w:val="32"/>
        </w:rPr>
        <w:t>或参与标准实施</w:t>
      </w:r>
      <w:r>
        <w:rPr>
          <w:rFonts w:hint="eastAsia" w:ascii="Times New Roman" w:hAnsi="Times New Roman" w:eastAsia="仿宋_GB2312" w:cs="Times New Roman"/>
          <w:color w:val="000000"/>
          <w:kern w:val="0"/>
          <w:sz w:val="32"/>
          <w:szCs w:val="32"/>
          <w:lang w:eastAsia="zh-CN"/>
        </w:rPr>
        <w:t>监测</w:t>
      </w:r>
      <w:r>
        <w:rPr>
          <w:rFonts w:hint="eastAsia" w:ascii="Times New Roman" w:hAnsi="Times New Roman" w:eastAsia="仿宋_GB2312" w:cs="Times New Roman"/>
          <w:color w:val="000000"/>
          <w:kern w:val="0"/>
          <w:sz w:val="32"/>
          <w:szCs w:val="32"/>
        </w:rPr>
        <w:t>业务培训</w:t>
      </w:r>
      <w:r>
        <w:rPr>
          <w:rFonts w:hint="eastAsia" w:ascii="Times New Roman" w:hAnsi="Times New Roman" w:eastAsia="仿宋_GB2312" w:cs="Times New Roman"/>
          <w:color w:val="000000"/>
          <w:kern w:val="0"/>
          <w:sz w:val="32"/>
          <w:szCs w:val="32"/>
          <w:lang w:eastAsia="zh-CN"/>
        </w:rPr>
        <w:t>；</w:t>
      </w:r>
    </w:p>
    <w:p w14:paraId="47283562">
      <w:pPr>
        <w:numPr>
          <w:ilvl w:val="0"/>
          <w:numId w:val="0"/>
        </w:numPr>
        <w:spacing w:beforeLines="0" w:afterLines="0" w:line="594"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lang w:eastAsia="zh-CN"/>
        </w:rPr>
        <w:t>）承担</w:t>
      </w:r>
      <w:r>
        <w:rPr>
          <w:rFonts w:hint="eastAsia" w:ascii="Times New Roman" w:hAnsi="Times New Roman" w:eastAsia="仿宋_GB2312" w:cs="Times New Roman"/>
          <w:color w:val="000000"/>
          <w:kern w:val="0"/>
          <w:sz w:val="32"/>
          <w:szCs w:val="32"/>
        </w:rPr>
        <w:t>国务院</w:t>
      </w:r>
      <w:r>
        <w:rPr>
          <w:rFonts w:hint="eastAsia" w:ascii="Times New Roman" w:hAnsi="Times New Roman" w:eastAsia="仿宋_GB2312" w:cs="Times New Roman"/>
          <w:color w:val="000000"/>
          <w:kern w:val="0"/>
          <w:sz w:val="32"/>
          <w:szCs w:val="32"/>
          <w:lang w:eastAsia="zh-CN"/>
        </w:rPr>
        <w:t>标</w:t>
      </w:r>
      <w:r>
        <w:rPr>
          <w:rFonts w:hint="eastAsia" w:ascii="Times New Roman" w:hAnsi="Times New Roman" w:eastAsia="仿宋_GB2312" w:cs="Times New Roman"/>
          <w:color w:val="000000"/>
          <w:kern w:val="0"/>
          <w:sz w:val="32"/>
          <w:szCs w:val="32"/>
        </w:rPr>
        <w:t>准化行政主管部门</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地方标准化行政主管部门交办的其他</w:t>
      </w:r>
      <w:r>
        <w:rPr>
          <w:rFonts w:hint="eastAsia" w:ascii="Times New Roman" w:hAnsi="Times New Roman" w:eastAsia="仿宋_GB2312" w:cs="Times New Roman"/>
          <w:color w:val="000000"/>
          <w:kern w:val="0"/>
          <w:sz w:val="32"/>
          <w:szCs w:val="32"/>
          <w:lang w:eastAsia="zh-CN"/>
        </w:rPr>
        <w:t>工作</w:t>
      </w:r>
      <w:r>
        <w:rPr>
          <w:rFonts w:hint="eastAsia" w:ascii="Times New Roman" w:hAnsi="Times New Roman" w:eastAsia="仿宋_GB2312" w:cs="Times New Roman"/>
          <w:b w:val="0"/>
          <w:color w:val="000000"/>
          <w:kern w:val="0"/>
          <w:sz w:val="32"/>
          <w:szCs w:val="32"/>
          <w:lang w:eastAsia="zh-CN"/>
        </w:rPr>
        <w:t>。</w:t>
      </w:r>
    </w:p>
    <w:p w14:paraId="1242B778">
      <w:pPr>
        <w:numPr>
          <w:ilvl w:val="0"/>
          <w:numId w:val="0"/>
        </w:numPr>
        <w:spacing w:beforeLines="0" w:afterLines="0" w:line="594" w:lineRule="exact"/>
        <w:ind w:left="0" w:firstLine="643" w:firstLineChars="200"/>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bCs/>
          <w:color w:val="000000"/>
          <w:kern w:val="0"/>
          <w:sz w:val="32"/>
          <w:szCs w:val="32"/>
          <w:lang w:eastAsia="zh-CN"/>
        </w:rPr>
        <w:t>第</w:t>
      </w:r>
      <w:r>
        <w:rPr>
          <w:rFonts w:hint="eastAsia" w:ascii="Times New Roman" w:hAnsi="Times New Roman" w:eastAsia="仿宋_GB2312" w:cs="Times New Roman"/>
          <w:b/>
          <w:bCs/>
          <w:color w:val="000000"/>
          <w:kern w:val="0"/>
          <w:sz w:val="32"/>
          <w:szCs w:val="32"/>
          <w:lang w:val="en-US" w:eastAsia="zh-CN"/>
        </w:rPr>
        <w:t>十一</w:t>
      </w:r>
      <w:r>
        <w:rPr>
          <w:rFonts w:hint="eastAsia" w:ascii="Times New Roman" w:hAnsi="Times New Roman" w:eastAsia="仿宋_GB2312" w:cs="Times New Roman"/>
          <w:b/>
          <w:bCs/>
          <w:color w:val="000000"/>
          <w:kern w:val="0"/>
          <w:sz w:val="32"/>
          <w:szCs w:val="32"/>
          <w:lang w:eastAsia="zh-CN"/>
        </w:rPr>
        <w:t>条</w:t>
      </w:r>
      <w:r>
        <w:rPr>
          <w:rFonts w:hint="eastAsia" w:ascii="Times New Roman" w:hAnsi="Times New Roman" w:eastAsia="仿宋_GB2312" w:cs="Times New Roman"/>
          <w:b/>
          <w:bCs/>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国务院标准化行政主管部门</w:t>
      </w:r>
      <w:r>
        <w:rPr>
          <w:rFonts w:hint="eastAsia" w:ascii="Times New Roman" w:hAnsi="Times New Roman" w:eastAsia="仿宋_GB2312" w:cs="Times New Roman"/>
          <w:color w:val="000000"/>
          <w:kern w:val="0"/>
          <w:sz w:val="32"/>
          <w:szCs w:val="32"/>
          <w:lang w:eastAsia="zh-CN"/>
        </w:rPr>
        <w:t>根据工作需要</w:t>
      </w:r>
      <w:r>
        <w:rPr>
          <w:rFonts w:hint="eastAsia" w:ascii="Times New Roman" w:hAnsi="Times New Roman" w:eastAsia="仿宋_GB2312" w:cs="Times New Roman"/>
          <w:b w:val="0"/>
          <w:bCs w:val="0"/>
          <w:color w:val="000000"/>
          <w:kern w:val="0"/>
          <w:sz w:val="32"/>
          <w:szCs w:val="32"/>
          <w:lang w:val="en-US" w:eastAsia="zh-CN"/>
        </w:rPr>
        <w:t>委托相关单位承担监测点建设和标准实施监测信息化技术支撑工作，负责标准实施数据的收集、汇总、整理，对标准实施数据进行分析研究，开展监测人员能力提升培训等工作。</w:t>
      </w:r>
    </w:p>
    <w:p w14:paraId="3395E05E">
      <w:pPr>
        <w:numPr>
          <w:ilvl w:val="0"/>
          <w:numId w:val="0"/>
        </w:numPr>
        <w:spacing w:beforeLines="0" w:afterLines="0" w:line="594" w:lineRule="exact"/>
        <w:ind w:firstLine="640" w:firstLineChars="200"/>
        <w:rPr>
          <w:rFonts w:hint="eastAsia" w:ascii="Times New Roman" w:hAnsi="Times New Roman" w:eastAsia="仿宋_GB2312" w:cs="Times New Roman"/>
          <w:color w:val="000000"/>
          <w:kern w:val="0"/>
          <w:sz w:val="32"/>
          <w:szCs w:val="32"/>
        </w:rPr>
      </w:pPr>
    </w:p>
    <w:p w14:paraId="0737CEC2">
      <w:pPr>
        <w:numPr>
          <w:ilvl w:val="0"/>
          <w:numId w:val="0"/>
        </w:numPr>
        <w:spacing w:beforeLines="0" w:afterLines="0" w:line="594" w:lineRule="exact"/>
        <w:ind w:firstLine="640" w:firstLineChars="200"/>
        <w:rPr>
          <w:rFonts w:hint="eastAsia" w:ascii="Times New Roman" w:hAnsi="Times New Roman" w:eastAsia="仿宋_GB2312"/>
          <w:color w:val="000000"/>
          <w:kern w:val="0"/>
          <w:sz w:val="32"/>
          <w:szCs w:val="32"/>
        </w:rPr>
      </w:pPr>
    </w:p>
    <w:p w14:paraId="40664801">
      <w:pPr>
        <w:numPr>
          <w:ilvl w:val="0"/>
          <w:numId w:val="0"/>
        </w:numPr>
        <w:spacing w:beforeLines="0" w:afterLines="0" w:line="594" w:lineRule="exact"/>
        <w:ind w:left="0" w:firstLine="0" w:firstLineChars="0"/>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第三章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申报与设立</w:t>
      </w:r>
    </w:p>
    <w:p w14:paraId="22573ED7">
      <w:pPr>
        <w:numPr>
          <w:ilvl w:val="0"/>
          <w:numId w:val="0"/>
        </w:numPr>
        <w:spacing w:beforeLines="0" w:afterLines="0" w:line="594" w:lineRule="exact"/>
        <w:ind w:left="0" w:firstLine="643" w:firstLineChars="200"/>
        <w:rPr>
          <w:rFonts w:hint="default" w:ascii="Times New Roman" w:hAnsi="Times New Roman" w:eastAsia="仿宋_GB2312" w:cs="Times New Roman"/>
          <w:color w:val="000000"/>
          <w:kern w:val="0"/>
          <w:sz w:val="32"/>
          <w:szCs w:val="32"/>
          <w:lang w:val="en-US"/>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十二</w:t>
      </w:r>
      <w:r>
        <w:rPr>
          <w:rFonts w:hint="eastAsia" w:ascii="Times New Roman" w:hAnsi="Times New Roman" w:eastAsia="仿宋_GB2312" w:cs="Times New Roman"/>
          <w:b/>
          <w:bCs/>
          <w:color w:val="000000"/>
          <w:kern w:val="0"/>
          <w:sz w:val="32"/>
          <w:szCs w:val="32"/>
        </w:rPr>
        <w:t xml:space="preserve">条 </w:t>
      </w:r>
      <w:r>
        <w:rPr>
          <w:rFonts w:hint="default" w:ascii="Times New Roman" w:hAnsi="Times New Roman" w:eastAsia="仿宋_GB2312" w:cs="Times New Roman"/>
          <w:snapToGrid w:val="0"/>
          <w:color w:val="000000"/>
          <w:spacing w:val="5"/>
          <w:kern w:val="0"/>
          <w:sz w:val="32"/>
          <w:szCs w:val="32"/>
          <w:lang w:val="en-US" w:eastAsia="zh-CN" w:bidi="ar-SA"/>
        </w:rPr>
        <w:t>监测点</w:t>
      </w:r>
      <w:r>
        <w:rPr>
          <w:rFonts w:hint="eastAsia" w:ascii="Times New Roman" w:hAnsi="Times New Roman" w:eastAsia="仿宋_GB2312" w:cs="Times New Roman"/>
          <w:snapToGrid w:val="0"/>
          <w:color w:val="000000"/>
          <w:spacing w:val="5"/>
          <w:kern w:val="0"/>
          <w:sz w:val="32"/>
          <w:szCs w:val="32"/>
          <w:lang w:val="en-US" w:eastAsia="zh-CN" w:bidi="ar-SA"/>
        </w:rPr>
        <w:t>应具备以下条件：</w:t>
      </w:r>
    </w:p>
    <w:p w14:paraId="588DA51B">
      <w:pPr>
        <w:numPr>
          <w:ilvl w:val="0"/>
          <w:numId w:val="0"/>
        </w:numPr>
        <w:spacing w:beforeLines="0" w:afterLines="0" w:line="594" w:lineRule="exact"/>
        <w:ind w:left="0"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（一）具备实体运营资质，申报单位须是在我国境内依法设立并具有独立法人资格的企事业单位或其他法人组织</w:t>
      </w:r>
      <w:r>
        <w:rPr>
          <w:rFonts w:hint="eastAsia" w:ascii="Times New Roman" w:hAnsi="Times New Roman" w:eastAsia="仿宋_GB2312" w:cs="Times New Roman"/>
          <w:color w:val="000000"/>
          <w:kern w:val="0"/>
          <w:sz w:val="32"/>
          <w:szCs w:val="32"/>
          <w:lang w:eastAsia="zh-CN"/>
        </w:rPr>
        <w:t>；</w:t>
      </w:r>
    </w:p>
    <w:p w14:paraId="5B8B31C8">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（二）能采集标准实施原始数据，申报单位能自行产出标准实施数据，或利用管理职能从相关标准实施主体采集到第一手实施数据；</w:t>
      </w:r>
    </w:p>
    <w:p w14:paraId="3035421F">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（三）具有一定的代表性和影响力，申报单位一般应是相关领域标准实施的代表性单位，或处于标准实施信息汇集的关键节点，能采集</w:t>
      </w:r>
      <w:r>
        <w:rPr>
          <w:rFonts w:hint="eastAsia" w:ascii="Times New Roman" w:hAnsi="Times New Roman" w:eastAsia="仿宋_GB2312" w:cs="Times New Roman"/>
          <w:color w:val="000000"/>
          <w:kern w:val="0"/>
          <w:sz w:val="32"/>
          <w:szCs w:val="32"/>
          <w:lang w:eastAsia="zh-CN"/>
        </w:rPr>
        <w:t>相当数量</w:t>
      </w:r>
      <w:r>
        <w:rPr>
          <w:rFonts w:hint="eastAsia" w:ascii="Times New Roman" w:hAnsi="Times New Roman" w:eastAsia="仿宋_GB2312" w:cs="Times New Roman"/>
          <w:color w:val="000000"/>
          <w:kern w:val="0"/>
          <w:sz w:val="32"/>
          <w:szCs w:val="32"/>
        </w:rPr>
        <w:t>的标准实施数据；</w:t>
      </w:r>
    </w:p>
    <w:p w14:paraId="77B018D1">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（四）具备相应的工作条件，申报单位应具备满足标准实施信息采集要求的</w:t>
      </w:r>
      <w:r>
        <w:rPr>
          <w:rFonts w:hint="eastAsia" w:ascii="Times New Roman" w:hAnsi="Times New Roman" w:eastAsia="仿宋_GB2312" w:cs="Times New Roman"/>
          <w:color w:val="000000"/>
          <w:kern w:val="0"/>
          <w:sz w:val="32"/>
          <w:szCs w:val="32"/>
          <w:lang w:val="en-US" w:eastAsia="zh-CN"/>
        </w:rPr>
        <w:t>软硬件</w:t>
      </w:r>
      <w:r>
        <w:rPr>
          <w:rFonts w:hint="eastAsia" w:ascii="Times New Roman" w:hAnsi="Times New Roman" w:eastAsia="仿宋_GB2312" w:cs="Times New Roman"/>
          <w:color w:val="000000"/>
          <w:kern w:val="0"/>
          <w:sz w:val="32"/>
          <w:szCs w:val="32"/>
        </w:rPr>
        <w:t>、环境和人员等条件，还应具备一定的数据分析能力；</w:t>
      </w:r>
    </w:p>
    <w:p w14:paraId="04DCDB9B">
      <w:pPr>
        <w:numPr>
          <w:ilvl w:val="0"/>
          <w:numId w:val="0"/>
        </w:numPr>
        <w:spacing w:beforeLines="0" w:afterLines="0" w:line="594" w:lineRule="exact"/>
        <w:ind w:left="0"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（五）严格遵守国家法律法规，申报单位三年内</w:t>
      </w:r>
      <w:r>
        <w:rPr>
          <w:rFonts w:hint="eastAsia" w:ascii="Times New Roman" w:hAnsi="Times New Roman" w:eastAsia="仿宋_GB2312" w:cs="Times New Roman"/>
          <w:color w:val="000000"/>
          <w:kern w:val="0"/>
          <w:sz w:val="32"/>
          <w:szCs w:val="32"/>
          <w:lang w:eastAsia="zh-CN"/>
        </w:rPr>
        <w:t>不得有</w:t>
      </w:r>
      <w:r>
        <w:rPr>
          <w:rFonts w:hint="eastAsia" w:ascii="Times New Roman" w:hAnsi="Times New Roman" w:eastAsia="仿宋_GB2312" w:cs="Times New Roman"/>
          <w:color w:val="000000"/>
          <w:kern w:val="0"/>
          <w:sz w:val="32"/>
          <w:szCs w:val="32"/>
        </w:rPr>
        <w:t>违反国家有关法律法规并被处罚的行为。</w:t>
      </w:r>
    </w:p>
    <w:p w14:paraId="5A9F2C65">
      <w:pPr>
        <w:numPr>
          <w:ilvl w:val="0"/>
          <w:numId w:val="0"/>
        </w:numPr>
        <w:spacing w:beforeLines="0" w:afterLines="0" w:line="594" w:lineRule="exact"/>
        <w:ind w:left="0" w:firstLine="643"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十三</w:t>
      </w:r>
      <w:r>
        <w:rPr>
          <w:rFonts w:hint="eastAsia" w:ascii="Times New Roman" w:hAnsi="Times New Roman" w:eastAsia="仿宋_GB2312" w:cs="Times New Roman"/>
          <w:b/>
          <w:bCs/>
          <w:color w:val="000000"/>
          <w:kern w:val="0"/>
          <w:sz w:val="32"/>
          <w:szCs w:val="32"/>
        </w:rPr>
        <w:t xml:space="preserve">条 </w:t>
      </w:r>
      <w:r>
        <w:rPr>
          <w:rFonts w:hint="eastAsia" w:ascii="Times New Roman" w:hAnsi="Times New Roman" w:eastAsia="仿宋_GB2312" w:cs="Times New Roman"/>
          <w:color w:val="000000"/>
          <w:kern w:val="0"/>
          <w:sz w:val="32"/>
          <w:szCs w:val="32"/>
        </w:rPr>
        <w:t>符合</w:t>
      </w:r>
      <w:r>
        <w:rPr>
          <w:rFonts w:hint="eastAsia" w:ascii="Times New Roman" w:hAnsi="Times New Roman" w:eastAsia="仿宋_GB2312" w:cs="Times New Roman"/>
          <w:color w:val="000000"/>
          <w:kern w:val="0"/>
          <w:sz w:val="32"/>
          <w:szCs w:val="32"/>
          <w:lang w:eastAsia="zh-CN"/>
        </w:rPr>
        <w:t>监测点</w:t>
      </w:r>
      <w:r>
        <w:rPr>
          <w:rFonts w:hint="eastAsia" w:ascii="Times New Roman" w:hAnsi="Times New Roman" w:eastAsia="仿宋_GB2312" w:cs="Times New Roman"/>
          <w:color w:val="000000"/>
          <w:kern w:val="0"/>
          <w:sz w:val="32"/>
          <w:szCs w:val="32"/>
        </w:rPr>
        <w:t>条件的</w:t>
      </w:r>
      <w:r>
        <w:rPr>
          <w:rFonts w:hint="eastAsia" w:ascii="Times New Roman" w:hAnsi="Times New Roman" w:eastAsia="仿宋_GB2312" w:cs="Times New Roman"/>
          <w:color w:val="000000"/>
          <w:kern w:val="0"/>
          <w:sz w:val="32"/>
          <w:szCs w:val="32"/>
          <w:lang w:eastAsia="zh-CN"/>
        </w:rPr>
        <w:t>法人</w:t>
      </w:r>
      <w:r>
        <w:rPr>
          <w:rFonts w:hint="eastAsia" w:ascii="Times New Roman" w:hAnsi="Times New Roman" w:eastAsia="仿宋_GB2312" w:cs="Times New Roman"/>
          <w:color w:val="000000"/>
          <w:kern w:val="0"/>
          <w:sz w:val="32"/>
          <w:szCs w:val="32"/>
        </w:rPr>
        <w:t>单位按自愿原则向所</w:t>
      </w:r>
      <w:r>
        <w:rPr>
          <w:rFonts w:hint="eastAsia" w:ascii="Times New Roman" w:hAnsi="Times New Roman" w:eastAsia="仿宋_GB2312" w:cs="Times New Roman"/>
          <w:color w:val="000000"/>
          <w:kern w:val="0"/>
          <w:sz w:val="32"/>
          <w:szCs w:val="32"/>
          <w:lang w:val="en-US" w:eastAsia="zh-CN"/>
        </w:rPr>
        <w:t>属</w:t>
      </w:r>
      <w:r>
        <w:rPr>
          <w:rFonts w:hint="eastAsia" w:ascii="Times New Roman" w:hAnsi="Times New Roman" w:eastAsia="仿宋_GB2312" w:cs="Times New Roman"/>
          <w:color w:val="000000"/>
          <w:kern w:val="0"/>
          <w:sz w:val="32"/>
          <w:szCs w:val="32"/>
        </w:rPr>
        <w:t>地方标准化行政主管部门申报</w:t>
      </w:r>
      <w:r>
        <w:rPr>
          <w:rFonts w:hint="eastAsia" w:ascii="Times New Roman" w:hAnsi="Times New Roman" w:eastAsia="仿宋_GB2312" w:cs="Times New Roman"/>
          <w:color w:val="000000"/>
          <w:kern w:val="0"/>
          <w:sz w:val="32"/>
          <w:szCs w:val="32"/>
          <w:lang w:eastAsia="zh-CN"/>
        </w:rPr>
        <w:t>承担监测点工作</w:t>
      </w:r>
      <w:r>
        <w:rPr>
          <w:rFonts w:hint="eastAsia" w:ascii="Times New Roman" w:hAnsi="Times New Roman" w:eastAsia="仿宋_GB2312" w:cs="Times New Roman"/>
          <w:color w:val="000000"/>
          <w:kern w:val="0"/>
          <w:sz w:val="32"/>
          <w:szCs w:val="32"/>
          <w:lang w:val="en-US" w:eastAsia="zh-CN"/>
        </w:rPr>
        <w:t>，国家市场监督管理总局直属单位可直接向国务院标准化行政主管部门申报</w:t>
      </w:r>
      <w:r>
        <w:rPr>
          <w:rFonts w:hint="eastAsia" w:ascii="Times New Roman" w:hAnsi="Times New Roman" w:eastAsia="仿宋_GB2312" w:cs="Times New Roman"/>
          <w:color w:val="000000"/>
          <w:kern w:val="0"/>
          <w:sz w:val="32"/>
          <w:szCs w:val="32"/>
          <w:lang w:eastAsia="zh-CN"/>
        </w:rPr>
        <w:t>。</w:t>
      </w:r>
    </w:p>
    <w:p w14:paraId="211B02AE">
      <w:pPr>
        <w:numPr>
          <w:ilvl w:val="0"/>
          <w:numId w:val="0"/>
        </w:numPr>
        <w:spacing w:beforeLines="0" w:afterLines="0" w:line="594" w:lineRule="exact"/>
        <w:ind w:left="0" w:firstLine="643"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十四</w:t>
      </w:r>
      <w:r>
        <w:rPr>
          <w:rFonts w:hint="eastAsia" w:ascii="Times New Roman" w:hAnsi="Times New Roman" w:eastAsia="仿宋_GB2312" w:cs="Times New Roman"/>
          <w:b/>
          <w:bCs/>
          <w:color w:val="000000"/>
          <w:kern w:val="0"/>
          <w:sz w:val="32"/>
          <w:szCs w:val="32"/>
        </w:rPr>
        <w:t>条</w:t>
      </w: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地方标准化行政主管部门按照申报条件对申报单位进行审核，择优向国务院标准化行政主管部门推荐</w:t>
      </w:r>
      <w:r>
        <w:rPr>
          <w:rFonts w:hint="eastAsia" w:ascii="Times New Roman" w:hAnsi="Times New Roman" w:eastAsia="仿宋_GB2312" w:cs="Times New Roman"/>
          <w:color w:val="000000"/>
          <w:kern w:val="0"/>
          <w:sz w:val="32"/>
          <w:szCs w:val="32"/>
          <w:lang w:eastAsia="zh-CN"/>
        </w:rPr>
        <w:t>。</w:t>
      </w:r>
    </w:p>
    <w:p w14:paraId="70F03E35">
      <w:pPr>
        <w:numPr>
          <w:ilvl w:val="0"/>
          <w:numId w:val="0"/>
        </w:numPr>
        <w:spacing w:beforeLines="0" w:afterLines="0" w:line="594" w:lineRule="exact"/>
        <w:ind w:left="0" w:firstLine="643"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lang w:eastAsia="zh-CN"/>
        </w:rPr>
        <w:t>第十</w:t>
      </w:r>
      <w:r>
        <w:rPr>
          <w:rFonts w:hint="eastAsia" w:ascii="Times New Roman" w:hAnsi="Times New Roman" w:eastAsia="仿宋_GB2312" w:cs="Times New Roman"/>
          <w:b/>
          <w:bCs/>
          <w:color w:val="000000"/>
          <w:kern w:val="0"/>
          <w:sz w:val="32"/>
          <w:szCs w:val="32"/>
          <w:lang w:val="en-US" w:eastAsia="zh-CN"/>
        </w:rPr>
        <w:t>五</w:t>
      </w:r>
      <w:r>
        <w:rPr>
          <w:rFonts w:hint="eastAsia" w:ascii="Times New Roman" w:hAnsi="Times New Roman" w:eastAsia="仿宋_GB2312" w:cs="Times New Roman"/>
          <w:b/>
          <w:bCs/>
          <w:color w:val="000000"/>
          <w:kern w:val="0"/>
          <w:sz w:val="32"/>
          <w:szCs w:val="32"/>
          <w:lang w:eastAsia="zh-CN"/>
        </w:rPr>
        <w:t>条</w:t>
      </w: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国务院标准化行政主管部门</w:t>
      </w:r>
      <w:r>
        <w:rPr>
          <w:rFonts w:hint="eastAsia" w:ascii="Times New Roman" w:hAnsi="Times New Roman" w:eastAsia="仿宋_GB2312" w:cs="Times New Roman"/>
          <w:color w:val="000000"/>
          <w:kern w:val="0"/>
          <w:sz w:val="32"/>
          <w:szCs w:val="32"/>
          <w:lang w:eastAsia="zh-CN"/>
        </w:rPr>
        <w:t>组织</w:t>
      </w:r>
      <w:r>
        <w:rPr>
          <w:rFonts w:hint="eastAsia" w:ascii="Times New Roman" w:hAnsi="Times New Roman" w:eastAsia="仿宋_GB2312" w:cs="Times New Roman"/>
          <w:color w:val="000000"/>
          <w:kern w:val="0"/>
          <w:sz w:val="32"/>
          <w:szCs w:val="32"/>
        </w:rPr>
        <w:t>对申报单位进行</w:t>
      </w:r>
      <w:r>
        <w:rPr>
          <w:rFonts w:hint="eastAsia" w:ascii="Times New Roman" w:hAnsi="Times New Roman" w:eastAsia="仿宋_GB2312" w:cs="Times New Roman"/>
          <w:color w:val="000000"/>
          <w:kern w:val="0"/>
          <w:sz w:val="32"/>
          <w:szCs w:val="32"/>
          <w:lang w:eastAsia="zh-CN"/>
        </w:rPr>
        <w:t>评审</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选择符合监测点工作要求的申报</w:t>
      </w:r>
      <w:r>
        <w:rPr>
          <w:rFonts w:hint="eastAsia" w:ascii="Times New Roman" w:hAnsi="Times New Roman" w:eastAsia="仿宋_GB2312" w:cs="Times New Roman"/>
          <w:color w:val="000000"/>
          <w:kern w:val="0"/>
          <w:sz w:val="32"/>
          <w:szCs w:val="32"/>
        </w:rPr>
        <w:t>单位</w:t>
      </w:r>
      <w:r>
        <w:rPr>
          <w:rFonts w:hint="eastAsia" w:ascii="Times New Roman" w:hAnsi="Times New Roman" w:eastAsia="仿宋_GB2312" w:cs="Times New Roman"/>
          <w:color w:val="000000"/>
          <w:kern w:val="0"/>
          <w:sz w:val="32"/>
          <w:szCs w:val="32"/>
          <w:lang w:eastAsia="zh-CN"/>
        </w:rPr>
        <w:t>予以公示，公示期满后审定同意申报单位承担监测点工作任务</w:t>
      </w:r>
      <w:r>
        <w:rPr>
          <w:rFonts w:hint="eastAsia" w:ascii="Times New Roman" w:hAnsi="Times New Roman" w:eastAsia="仿宋_GB2312" w:cs="Times New Roman"/>
          <w:color w:val="000000"/>
          <w:kern w:val="0"/>
          <w:sz w:val="32"/>
          <w:szCs w:val="32"/>
        </w:rPr>
        <w:t>。</w:t>
      </w:r>
    </w:p>
    <w:p w14:paraId="379B2AF8">
      <w:pPr>
        <w:pStyle w:val="2"/>
      </w:pPr>
    </w:p>
    <w:p w14:paraId="53E23739">
      <w:pPr>
        <w:numPr>
          <w:ilvl w:val="0"/>
          <w:numId w:val="0"/>
        </w:numPr>
        <w:spacing w:beforeLines="0" w:afterLines="0" w:line="594" w:lineRule="exact"/>
        <w:ind w:left="0" w:firstLine="0" w:firstLineChars="0"/>
        <w:jc w:val="center"/>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第四章</w:t>
      </w:r>
      <w:r>
        <w:rPr>
          <w:rFonts w:hint="eastAsia" w:ascii="黑体" w:hAnsi="黑体" w:eastAsia="黑体" w:cs="黑体"/>
          <w:color w:val="000000"/>
          <w:kern w:val="0"/>
          <w:sz w:val="32"/>
          <w:szCs w:val="32"/>
          <w:lang w:val="en-US" w:eastAsia="zh-CN"/>
        </w:rPr>
        <w:t xml:space="preserve">  建设</w:t>
      </w:r>
      <w:r>
        <w:rPr>
          <w:rFonts w:hint="eastAsia" w:ascii="黑体" w:hAnsi="黑体" w:eastAsia="黑体" w:cs="黑体"/>
          <w:color w:val="000000"/>
          <w:kern w:val="0"/>
          <w:sz w:val="32"/>
          <w:szCs w:val="32"/>
        </w:rPr>
        <w:t>与</w:t>
      </w:r>
      <w:r>
        <w:rPr>
          <w:rFonts w:hint="eastAsia" w:ascii="黑体" w:hAnsi="黑体" w:eastAsia="黑体" w:cs="黑体"/>
          <w:color w:val="000000"/>
          <w:kern w:val="0"/>
          <w:sz w:val="32"/>
          <w:szCs w:val="32"/>
          <w:lang w:val="en-US" w:eastAsia="zh-CN"/>
        </w:rPr>
        <w:t>运行</w:t>
      </w:r>
    </w:p>
    <w:p w14:paraId="7DCB562B">
      <w:pPr>
        <w:pStyle w:val="9"/>
        <w:widowControl/>
        <w:spacing w:line="560" w:lineRule="exact"/>
        <w:ind w:firstLine="643" w:firstLineChars="200"/>
        <w:rPr>
          <w:rFonts w:hint="eastAsia" w:ascii="Times New Roman" w:hAnsi="Times New Roman" w:eastAsia="仿宋_GB2312" w:cs="Times New Roman"/>
          <w:snapToGrid/>
          <w:color w:val="000000"/>
          <w:kern w:val="0"/>
          <w:sz w:val="32"/>
          <w:szCs w:val="32"/>
        </w:rPr>
      </w:pPr>
      <w:r>
        <w:rPr>
          <w:rFonts w:hint="eastAsia" w:ascii="仿宋_GB2312" w:hAnsi="仿宋_GB2312" w:eastAsia="仿宋_GB2312" w:cs="仿宋_GB2312"/>
          <w:b/>
          <w:bCs/>
          <w:snapToGrid w:val="0"/>
          <w:color w:val="000000"/>
          <w:sz w:val="32"/>
          <w:szCs w:val="32"/>
          <w:lang w:eastAsia="zh-CN"/>
        </w:rPr>
        <w:t>第</w:t>
      </w:r>
      <w:r>
        <w:rPr>
          <w:rFonts w:hint="eastAsia" w:ascii="仿宋_GB2312" w:hAnsi="仿宋_GB2312" w:eastAsia="仿宋_GB2312" w:cs="仿宋_GB2312"/>
          <w:b/>
          <w:bCs/>
          <w:snapToGrid w:val="0"/>
          <w:color w:val="000000"/>
          <w:sz w:val="32"/>
          <w:szCs w:val="32"/>
          <w:lang w:val="en-US" w:eastAsia="zh-CN"/>
        </w:rPr>
        <w:t>十六</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ascii="仿宋_GB2312" w:hAnsi="仿宋_GB2312" w:eastAsia="仿宋_GB2312" w:cs="仿宋_GB2312"/>
          <w:snapToGrid w:val="0"/>
          <w:sz w:val="32"/>
          <w:szCs w:val="32"/>
        </w:rPr>
        <w:t>监测点</w:t>
      </w:r>
      <w:r>
        <w:rPr>
          <w:rFonts w:hint="eastAsia" w:ascii="仿宋_GB2312" w:hAnsi="仿宋_GB2312" w:eastAsia="仿宋_GB2312" w:cs="仿宋_GB2312"/>
          <w:snapToGrid w:val="0"/>
          <w:sz w:val="32"/>
          <w:szCs w:val="32"/>
          <w:lang w:val="en-US" w:eastAsia="zh-CN"/>
        </w:rPr>
        <w:t>应按照国务院标准化行政主管部门或地方标准化行政主管部门要求，</w:t>
      </w:r>
      <w:r>
        <w:rPr>
          <w:rFonts w:hint="eastAsia" w:ascii="Times New Roman" w:hAnsi="Times New Roman" w:eastAsia="仿宋_GB2312" w:cs="Times New Roman"/>
          <w:snapToGrid/>
          <w:color w:val="000000"/>
          <w:kern w:val="0"/>
          <w:sz w:val="32"/>
          <w:szCs w:val="32"/>
        </w:rPr>
        <w:t>采集一定周期内的标准实施数据</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rPr>
        <w:t>确保数据的</w:t>
      </w:r>
      <w:r>
        <w:rPr>
          <w:rFonts w:hint="eastAsia" w:ascii="Times New Roman" w:hAnsi="Times New Roman" w:eastAsia="仿宋_GB2312" w:cs="Times New Roman"/>
          <w:snapToGrid/>
          <w:color w:val="000000"/>
          <w:kern w:val="0"/>
          <w:sz w:val="32"/>
          <w:szCs w:val="32"/>
          <w:lang w:val="en-US" w:eastAsia="zh-CN"/>
        </w:rPr>
        <w:t>代表性、准确性、可靠性，不断提高数据采集工作水平</w:t>
      </w:r>
      <w:r>
        <w:rPr>
          <w:rFonts w:hint="eastAsia" w:ascii="Times New Roman" w:hAnsi="Times New Roman" w:eastAsia="仿宋_GB2312" w:cs="Times New Roman"/>
          <w:snapToGrid/>
          <w:color w:val="000000"/>
          <w:kern w:val="0"/>
          <w:sz w:val="32"/>
          <w:szCs w:val="32"/>
        </w:rPr>
        <w:t>。</w:t>
      </w:r>
    </w:p>
    <w:p w14:paraId="069A8F23">
      <w:pPr>
        <w:pStyle w:val="9"/>
        <w:widowControl/>
        <w:spacing w:line="560" w:lineRule="exact"/>
        <w:ind w:firstLine="643" w:firstLineChars="200"/>
        <w:rPr>
          <w:rFonts w:hint="eastAsia" w:ascii="Times New Roman" w:hAnsi="Times New Roman" w:eastAsia="仿宋_GB2312" w:cs="Times New Roman"/>
          <w:snapToGrid/>
          <w:color w:val="000000"/>
          <w:kern w:val="0"/>
          <w:sz w:val="32"/>
          <w:szCs w:val="32"/>
        </w:rPr>
      </w:pPr>
      <w:r>
        <w:rPr>
          <w:rFonts w:hint="eastAsia" w:ascii="仿宋_GB2312" w:hAnsi="仿宋_GB2312" w:eastAsia="仿宋_GB2312" w:cs="仿宋_GB2312"/>
          <w:b/>
          <w:bCs/>
          <w:snapToGrid w:val="0"/>
          <w:color w:val="000000"/>
          <w:sz w:val="32"/>
          <w:szCs w:val="32"/>
          <w:lang w:eastAsia="zh-CN"/>
        </w:rPr>
        <w:t>第</w:t>
      </w:r>
      <w:r>
        <w:rPr>
          <w:rFonts w:hint="eastAsia" w:ascii="仿宋_GB2312" w:hAnsi="仿宋_GB2312" w:eastAsia="仿宋_GB2312" w:cs="仿宋_GB2312"/>
          <w:b/>
          <w:bCs/>
          <w:snapToGrid w:val="0"/>
          <w:color w:val="000000"/>
          <w:sz w:val="32"/>
          <w:szCs w:val="32"/>
          <w:lang w:val="en-US" w:eastAsia="zh-CN"/>
        </w:rPr>
        <w:t>十七</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ascii="仿宋_GB2312" w:hAnsi="仿宋_GB2312" w:eastAsia="仿宋_GB2312" w:cs="仿宋_GB2312"/>
          <w:snapToGrid w:val="0"/>
          <w:sz w:val="32"/>
          <w:szCs w:val="32"/>
        </w:rPr>
        <w:t>监测点</w:t>
      </w:r>
      <w:r>
        <w:rPr>
          <w:rFonts w:hint="eastAsia" w:ascii="仿宋_GB2312" w:hAnsi="仿宋_GB2312" w:eastAsia="仿宋_GB2312" w:cs="仿宋_GB2312"/>
          <w:snapToGrid w:val="0"/>
          <w:sz w:val="32"/>
          <w:szCs w:val="32"/>
          <w:lang w:val="en-US" w:eastAsia="zh-CN"/>
        </w:rPr>
        <w:t>应对采集到</w:t>
      </w:r>
      <w:r>
        <w:rPr>
          <w:rFonts w:hint="eastAsia" w:ascii="Times New Roman" w:hAnsi="Times New Roman" w:eastAsia="仿宋_GB2312" w:cs="Times New Roman"/>
          <w:snapToGrid/>
          <w:color w:val="000000"/>
          <w:kern w:val="0"/>
          <w:sz w:val="32"/>
          <w:szCs w:val="32"/>
        </w:rPr>
        <w:t>标准实施数据</w:t>
      </w:r>
      <w:r>
        <w:rPr>
          <w:rFonts w:hint="eastAsia" w:ascii="Times New Roman" w:hAnsi="Times New Roman" w:eastAsia="仿宋_GB2312" w:cs="Times New Roman"/>
          <w:snapToGrid/>
          <w:color w:val="000000"/>
          <w:kern w:val="0"/>
          <w:sz w:val="32"/>
          <w:szCs w:val="32"/>
          <w:lang w:val="en-US" w:eastAsia="zh-CN"/>
        </w:rPr>
        <w:t>妥善保存</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i w:val="0"/>
          <w:iCs w:val="0"/>
          <w:caps w:val="0"/>
          <w:color w:val="000000"/>
          <w:spacing w:val="0"/>
          <w:kern w:val="0"/>
          <w:sz w:val="32"/>
          <w:szCs w:val="32"/>
          <w:shd w:val="clear" w:color="auto" w:fill="auto"/>
        </w:rPr>
        <w:t>确保</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标准实施数据</w:t>
      </w:r>
      <w:r>
        <w:rPr>
          <w:rFonts w:hint="eastAsia" w:ascii="Times New Roman" w:hAnsi="Times New Roman" w:eastAsia="仿宋_GB2312" w:cs="Times New Roman"/>
          <w:i w:val="0"/>
          <w:iCs w:val="0"/>
          <w:caps w:val="0"/>
          <w:color w:val="000000"/>
          <w:spacing w:val="0"/>
          <w:kern w:val="0"/>
          <w:sz w:val="32"/>
          <w:szCs w:val="32"/>
          <w:shd w:val="clear" w:color="auto" w:fill="auto"/>
        </w:rPr>
        <w:t>连续性</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0"/>
          <w:sz w:val="32"/>
          <w:szCs w:val="32"/>
          <w:shd w:val="clear" w:color="auto" w:fill="auto"/>
        </w:rPr>
        <w:t>完整性</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安全性</w:t>
      </w:r>
      <w:r>
        <w:rPr>
          <w:rFonts w:hint="eastAsia" w:ascii="Times New Roman" w:hAnsi="Times New Roman" w:eastAsia="仿宋_GB2312" w:cs="Times New Roman"/>
          <w:snapToGrid/>
          <w:color w:val="000000"/>
          <w:kern w:val="0"/>
          <w:sz w:val="32"/>
          <w:szCs w:val="32"/>
        </w:rPr>
        <w:t>。</w:t>
      </w:r>
    </w:p>
    <w:p w14:paraId="6105496A">
      <w:pPr>
        <w:pStyle w:val="9"/>
        <w:widowControl/>
        <w:spacing w:line="560" w:lineRule="exact"/>
        <w:ind w:firstLine="643" w:firstLineChars="200"/>
        <w:rPr>
          <w:rFonts w:hint="eastAsia" w:ascii="Times New Roman" w:hAnsi="Times New Roman" w:eastAsia="仿宋_GB2312" w:cs="Times New Roman"/>
          <w:snapToGrid/>
          <w:color w:val="000000"/>
          <w:kern w:val="0"/>
          <w:sz w:val="32"/>
          <w:szCs w:val="32"/>
        </w:rPr>
      </w:pPr>
      <w:r>
        <w:rPr>
          <w:rFonts w:hint="eastAsia" w:ascii="仿宋_GB2312" w:hAnsi="仿宋_GB2312" w:eastAsia="仿宋_GB2312" w:cs="仿宋_GB2312"/>
          <w:b/>
          <w:bCs/>
          <w:snapToGrid w:val="0"/>
          <w:color w:val="000000"/>
          <w:sz w:val="32"/>
          <w:szCs w:val="32"/>
          <w:lang w:eastAsia="zh-CN"/>
        </w:rPr>
        <w:t>第</w:t>
      </w:r>
      <w:r>
        <w:rPr>
          <w:rFonts w:hint="eastAsia" w:ascii="仿宋_GB2312" w:hAnsi="仿宋_GB2312" w:eastAsia="仿宋_GB2312" w:cs="仿宋_GB2312"/>
          <w:b/>
          <w:bCs/>
          <w:snapToGrid w:val="0"/>
          <w:color w:val="000000"/>
          <w:sz w:val="32"/>
          <w:szCs w:val="32"/>
          <w:lang w:val="en-US" w:eastAsia="zh-CN"/>
        </w:rPr>
        <w:t>十八</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Times New Roman" w:hAnsi="Times New Roman" w:eastAsia="仿宋_GB2312" w:cs="Times New Roman"/>
          <w:snapToGrid/>
          <w:color w:val="000000"/>
          <w:kern w:val="0"/>
          <w:sz w:val="32"/>
          <w:szCs w:val="32"/>
          <w:lang w:val="en-US" w:eastAsia="zh-CN"/>
        </w:rPr>
        <w:t>监测点应每季度通过地方标准化行政主管部门向国务院标准化行政主管部门报送标准实施数据</w:t>
      </w:r>
      <w:r>
        <w:rPr>
          <w:rFonts w:hint="eastAsia" w:ascii="Times New Roman" w:hAnsi="Times New Roman" w:eastAsia="仿宋_GB2312" w:cs="Times New Roman"/>
          <w:snapToGrid/>
          <w:color w:val="000000"/>
          <w:kern w:val="0"/>
          <w:sz w:val="32"/>
          <w:szCs w:val="32"/>
        </w:rPr>
        <w:t>。</w:t>
      </w:r>
    </w:p>
    <w:p w14:paraId="269DA5FA">
      <w:pPr>
        <w:pStyle w:val="9"/>
        <w:widowControl/>
        <w:spacing w:line="560" w:lineRule="exact"/>
        <w:ind w:firstLine="643" w:firstLineChars="200"/>
        <w:rPr>
          <w:rFonts w:hint="eastAsia" w:ascii="Times New Roman" w:hAnsi="Times New Roman" w:eastAsia="仿宋_GB2312" w:cs="Times New Roman"/>
          <w:snapToGrid/>
          <w:color w:val="000000"/>
          <w:kern w:val="0"/>
          <w:sz w:val="32"/>
          <w:szCs w:val="32"/>
          <w:lang w:val="en-US" w:eastAsia="zh-CN"/>
        </w:rPr>
      </w:pPr>
      <w:r>
        <w:rPr>
          <w:rFonts w:hint="eastAsia" w:ascii="仿宋_GB2312" w:hAnsi="仿宋_GB2312" w:eastAsia="仿宋_GB2312" w:cs="仿宋_GB2312"/>
          <w:b/>
          <w:bCs/>
          <w:snapToGrid w:val="0"/>
          <w:color w:val="000000"/>
          <w:kern w:val="2"/>
          <w:sz w:val="32"/>
          <w:szCs w:val="32"/>
          <w:lang w:eastAsia="zh-CN"/>
        </w:rPr>
        <w:t>第十</w:t>
      </w:r>
      <w:r>
        <w:rPr>
          <w:rFonts w:hint="eastAsia" w:ascii="仿宋_GB2312" w:hAnsi="仿宋_GB2312" w:eastAsia="仿宋_GB2312" w:cs="仿宋_GB2312"/>
          <w:b/>
          <w:bCs/>
          <w:snapToGrid w:val="0"/>
          <w:color w:val="000000"/>
          <w:kern w:val="2"/>
          <w:sz w:val="32"/>
          <w:szCs w:val="32"/>
          <w:lang w:val="en-US" w:eastAsia="zh-CN"/>
        </w:rPr>
        <w:t>九</w:t>
      </w:r>
      <w:r>
        <w:rPr>
          <w:rFonts w:hint="eastAsia" w:ascii="仿宋_GB2312" w:hAnsi="仿宋_GB2312" w:eastAsia="仿宋_GB2312" w:cs="仿宋_GB2312"/>
          <w:b/>
          <w:bCs/>
          <w:snapToGrid w:val="0"/>
          <w:color w:val="000000"/>
          <w:kern w:val="2"/>
          <w:sz w:val="32"/>
          <w:szCs w:val="32"/>
          <w:lang w:eastAsia="zh-CN"/>
        </w:rPr>
        <w:t>条</w:t>
      </w:r>
      <w:r>
        <w:rPr>
          <w:rFonts w:hint="eastAsia" w:ascii="仿宋_GB2312" w:hAnsi="仿宋_GB2312" w:eastAsia="仿宋_GB2312" w:cs="仿宋_GB2312"/>
          <w:b/>
          <w:bCs/>
          <w:snapToGrid w:val="0"/>
          <w:color w:val="000000"/>
          <w:kern w:val="2"/>
          <w:sz w:val="32"/>
          <w:szCs w:val="32"/>
          <w:lang w:val="en-US" w:eastAsia="zh-CN"/>
        </w:rPr>
        <w:t xml:space="preserve"> </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国务院标准化行政主管</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部门提出重要标准实施监测要求，由地方标准化行政主管部门组织本行政区域监测点按要求在指定时间内完成标准实施监测、数据采集和报送任务。</w:t>
      </w:r>
      <w:r>
        <w:rPr>
          <w:rFonts w:hint="eastAsia" w:ascii="Times New Roman" w:hAnsi="Times New Roman" w:eastAsia="仿宋_GB2312" w:cs="Times New Roman"/>
          <w:b w:val="0"/>
          <w:bCs w:val="0"/>
          <w:snapToGrid/>
          <w:color w:val="000000"/>
          <w:kern w:val="0"/>
          <w:sz w:val="32"/>
          <w:szCs w:val="32"/>
        </w:rPr>
        <w:t xml:space="preserve"> </w:t>
      </w:r>
    </w:p>
    <w:p w14:paraId="692FB5BC">
      <w:pPr>
        <w:pStyle w:val="5"/>
        <w:widowControl/>
        <w:numPr>
          <w:ilvl w:val="0"/>
          <w:numId w:val="0"/>
        </w:numPr>
        <w:spacing w:beforeLines="0" w:afterLines="0" w:line="594" w:lineRule="exact"/>
        <w:ind w:firstLine="643" w:firstLineChars="200"/>
        <w:rPr>
          <w:rFonts w:hint="default" w:ascii="Times New Roman" w:hAnsi="Times New Roman" w:eastAsia="仿宋_GB2312" w:cs="Times New Roman"/>
          <w:color w:val="000000"/>
          <w:spacing w:val="0"/>
          <w:kern w:val="0"/>
          <w:sz w:val="32"/>
          <w:szCs w:val="32"/>
          <w:lang w:val="en-US" w:eastAsia="zh-CN"/>
        </w:rPr>
      </w:pPr>
      <w:r>
        <w:rPr>
          <w:rFonts w:hint="eastAsia" w:ascii="仿宋_GB2312" w:hAnsi="仿宋_GB2312" w:eastAsia="仿宋_GB2312" w:cs="仿宋_GB2312"/>
          <w:b/>
          <w:bCs/>
          <w:snapToGrid w:val="0"/>
          <w:color w:val="000000"/>
          <w:spacing w:val="0"/>
          <w:kern w:val="2"/>
          <w:sz w:val="32"/>
          <w:szCs w:val="32"/>
          <w:lang w:val="en-US" w:eastAsia="zh-CN"/>
        </w:rPr>
        <w:t xml:space="preserve">第二十条 </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地方</w:t>
      </w:r>
      <w:r>
        <w:rPr>
          <w:rFonts w:hint="eastAsia" w:ascii="仿宋_GB2312" w:hAnsi="仿宋_GB2312" w:eastAsia="仿宋_GB2312" w:cs="仿宋_GB2312"/>
          <w:snapToGrid w:val="0"/>
          <w:sz w:val="32"/>
          <w:szCs w:val="32"/>
        </w:rPr>
        <w:t>标准化行政主管部门</w:t>
      </w:r>
      <w:r>
        <w:rPr>
          <w:rFonts w:hint="eastAsia" w:ascii="仿宋_GB2312" w:hAnsi="仿宋_GB2312" w:eastAsia="仿宋_GB2312" w:cs="仿宋_GB2312"/>
          <w:snapToGrid w:val="0"/>
          <w:sz w:val="32"/>
          <w:szCs w:val="32"/>
          <w:lang w:eastAsia="zh-CN"/>
        </w:rPr>
        <w:t>组织本行政区域内</w:t>
      </w:r>
      <w:r>
        <w:rPr>
          <w:rFonts w:hint="eastAsia" w:ascii="Times New Roman" w:hAnsi="Times New Roman" w:eastAsia="仿宋_GB2312" w:cs="Times New Roman"/>
          <w:color w:val="000000"/>
          <w:spacing w:val="0"/>
          <w:kern w:val="0"/>
          <w:sz w:val="32"/>
          <w:szCs w:val="32"/>
          <w:lang w:val="en-US" w:eastAsia="zh-CN"/>
        </w:rPr>
        <w:t>监测点进行</w:t>
      </w:r>
      <w:r>
        <w:rPr>
          <w:rFonts w:hint="eastAsia" w:ascii="Times New Roman" w:hAnsi="Times New Roman" w:eastAsia="仿宋_GB2312" w:cs="Times New Roman"/>
          <w:color w:val="000000"/>
          <w:kern w:val="0"/>
          <w:sz w:val="32"/>
          <w:szCs w:val="32"/>
          <w:lang w:val="en-US" w:eastAsia="zh-CN"/>
        </w:rPr>
        <w:t>年度工作总结，汇总审核后报送</w:t>
      </w:r>
      <w:r>
        <w:rPr>
          <w:rFonts w:hint="eastAsia" w:ascii="Times New Roman" w:hAnsi="Times New Roman" w:eastAsia="仿宋_GB2312" w:cs="Times New Roman"/>
          <w:color w:val="000000"/>
          <w:spacing w:val="0"/>
          <w:kern w:val="0"/>
          <w:sz w:val="32"/>
          <w:szCs w:val="32"/>
          <w:lang w:val="en-US" w:eastAsia="zh-CN"/>
        </w:rPr>
        <w:t>国务院标准化行政主管部门</w:t>
      </w:r>
      <w:r>
        <w:rPr>
          <w:rFonts w:hint="default" w:ascii="Times New Roman" w:hAnsi="Times New Roman" w:eastAsia="仿宋_GB2312" w:cs="Times New Roman"/>
          <w:color w:val="000000"/>
          <w:spacing w:val="0"/>
          <w:kern w:val="0"/>
          <w:sz w:val="32"/>
          <w:szCs w:val="32"/>
          <w:lang w:val="en-US" w:eastAsia="zh-CN"/>
        </w:rPr>
        <w:t>。</w:t>
      </w:r>
    </w:p>
    <w:p w14:paraId="7764FA2B">
      <w:pPr>
        <w:pStyle w:val="9"/>
        <w:numPr>
          <w:ilvl w:val="0"/>
          <w:numId w:val="0"/>
        </w:numPr>
        <w:spacing w:beforeLines="0" w:afterLines="0" w:line="594" w:lineRule="exact"/>
        <w:ind w:left="0" w:firstLine="640" w:firstLineChars="200"/>
        <w:rPr>
          <w:rFonts w:hint="eastAsia" w:ascii="仿宋_GB2312" w:hAnsi="仿宋_GB2312" w:eastAsia="仿宋_GB2312" w:cs="仿宋_GB2312"/>
          <w:b w:val="0"/>
          <w:bCs w:val="0"/>
          <w:snapToGrid w:val="0"/>
          <w:color w:val="000000"/>
          <w:sz w:val="32"/>
          <w:szCs w:val="32"/>
          <w:lang w:val="en-US" w:eastAsia="zh-CN"/>
        </w:rPr>
      </w:pPr>
    </w:p>
    <w:p w14:paraId="6398C052">
      <w:pPr>
        <w:keepNext w:val="0"/>
        <w:keepLines w:val="0"/>
        <w:pageBreakBefore w:val="0"/>
        <w:widowControl w:val="0"/>
        <w:kinsoku/>
        <w:wordWrap/>
        <w:overflowPunct/>
        <w:topLinePunct/>
        <w:autoSpaceDE/>
        <w:autoSpaceDN/>
        <w:bidi w:val="0"/>
        <w:adjustRightInd w:val="0"/>
        <w:snapToGrid w:val="0"/>
        <w:spacing w:beforeLines="0" w:afterLines="0"/>
        <w:ind w:left="0" w:firstLine="0" w:firstLineChars="0"/>
        <w:jc w:val="center"/>
        <w:textAlignment w:val="baseline"/>
        <w:rPr>
          <w:rFonts w:hint="eastAsia" w:ascii="仿宋_GB2312" w:hAnsi="仿宋_GB2312" w:eastAsia="仿宋_GB2312" w:cs="仿宋_GB2312"/>
          <w:b/>
          <w:bCs/>
          <w:snapToGrid w:val="0"/>
          <w:color w:val="000000"/>
          <w:sz w:val="32"/>
          <w:szCs w:val="32"/>
          <w:lang w:eastAsia="zh-CN"/>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 xml:space="preserve">章 </w:t>
      </w:r>
      <w:r>
        <w:rPr>
          <w:rFonts w:hint="eastAsia" w:ascii="黑体" w:hAnsi="黑体" w:eastAsia="黑体" w:cs="黑体"/>
          <w:color w:val="000000"/>
          <w:kern w:val="0"/>
          <w:sz w:val="32"/>
          <w:szCs w:val="32"/>
          <w:lang w:val="en-US" w:eastAsia="zh-CN"/>
        </w:rPr>
        <w:t>管理与监督</w:t>
      </w:r>
    </w:p>
    <w:p w14:paraId="545EB5B7">
      <w:pPr>
        <w:pStyle w:val="5"/>
        <w:widowControl/>
        <w:numPr>
          <w:ilvl w:val="0"/>
          <w:numId w:val="0"/>
        </w:numPr>
        <w:spacing w:beforeLines="0" w:afterLines="0" w:line="594" w:lineRule="exact"/>
        <w:ind w:firstLine="643" w:firstLineChars="200"/>
        <w:rPr>
          <w:rFonts w:hint="eastAsia" w:ascii="Times New Roman" w:hAnsi="Times New Roman" w:eastAsia="仿宋_GB2312" w:cs="Times New Roman"/>
          <w:b w:val="0"/>
          <w:bCs w:val="0"/>
          <w:color w:val="000000"/>
          <w:spacing w:val="0"/>
          <w:kern w:val="0"/>
          <w:sz w:val="32"/>
          <w:szCs w:val="32"/>
          <w:lang w:eastAsia="zh-CN"/>
        </w:rPr>
      </w:pPr>
      <w:r>
        <w:rPr>
          <w:rFonts w:hint="eastAsia" w:ascii="仿宋_GB2312" w:hAnsi="仿宋_GB2312" w:eastAsia="仿宋_GB2312" w:cs="仿宋_GB2312"/>
          <w:b/>
          <w:bCs/>
          <w:snapToGrid w:val="0"/>
          <w:color w:val="000000"/>
          <w:sz w:val="32"/>
          <w:szCs w:val="32"/>
          <w:lang w:val="en-US" w:eastAsia="zh-CN"/>
        </w:rPr>
        <w:t xml:space="preserve">第二十一条 </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国务院标准化行政主管部门组织</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完善标准实施数据监测系统</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b w:val="0"/>
          <w:bCs w:val="0"/>
          <w:color w:val="000000"/>
          <w:spacing w:val="0"/>
          <w:kern w:val="0"/>
          <w:sz w:val="32"/>
          <w:szCs w:val="32"/>
          <w:lang w:eastAsia="zh-CN"/>
        </w:rPr>
        <w:t>健全满足标准实施数据采集、报送、汇总分析和数据安全保障需要的信息化系统，推进标准实施智慧监管。</w:t>
      </w:r>
    </w:p>
    <w:p w14:paraId="1AD72DA7">
      <w:pPr>
        <w:pStyle w:val="5"/>
        <w:widowControl/>
        <w:numPr>
          <w:ilvl w:val="0"/>
          <w:numId w:val="0"/>
        </w:numPr>
        <w:spacing w:beforeLines="0" w:afterLines="0" w:line="594" w:lineRule="exact"/>
        <w:ind w:firstLine="643" w:firstLineChars="200"/>
        <w:rPr>
          <w:rFonts w:hint="eastAsia" w:ascii="Times New Roman" w:hAnsi="Times New Roman" w:eastAsia="仿宋_GB2312" w:cs="Times New Roman"/>
          <w:b w:val="0"/>
          <w:bCs w:val="0"/>
          <w:color w:val="000000"/>
          <w:spacing w:val="0"/>
          <w:kern w:val="0"/>
          <w:sz w:val="32"/>
          <w:szCs w:val="32"/>
          <w:lang w:eastAsia="zh-CN"/>
        </w:rPr>
      </w:pPr>
      <w:r>
        <w:rPr>
          <w:rFonts w:hint="eastAsia" w:ascii="仿宋_GB2312" w:hAnsi="仿宋_GB2312" w:eastAsia="仿宋_GB2312" w:cs="仿宋_GB2312"/>
          <w:b/>
          <w:bCs/>
          <w:snapToGrid w:val="0"/>
          <w:color w:val="000000"/>
          <w:sz w:val="32"/>
          <w:szCs w:val="32"/>
          <w:lang w:eastAsia="zh-CN"/>
        </w:rPr>
        <w:t>第</w:t>
      </w:r>
      <w:r>
        <w:rPr>
          <w:rFonts w:hint="eastAsia" w:ascii="仿宋_GB2312" w:hAnsi="仿宋_GB2312" w:eastAsia="仿宋_GB2312" w:cs="仿宋_GB2312"/>
          <w:b/>
          <w:bCs/>
          <w:snapToGrid w:val="0"/>
          <w:color w:val="000000"/>
          <w:sz w:val="32"/>
          <w:szCs w:val="32"/>
          <w:lang w:val="en-US" w:eastAsia="zh-CN"/>
        </w:rPr>
        <w:t>二十二</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Times New Roman" w:hAnsi="Times New Roman" w:eastAsia="仿宋_GB2312" w:cs="Times New Roman"/>
          <w:b w:val="0"/>
          <w:bCs w:val="0"/>
          <w:snapToGrid/>
          <w:color w:val="000000"/>
          <w:kern w:val="0"/>
          <w:sz w:val="32"/>
          <w:szCs w:val="32"/>
          <w:lang w:val="en-US" w:eastAsia="zh-CN"/>
        </w:rPr>
        <w:t>接触标准实施数据相关方在标准实施数据监测、采集、报送和保存过程中应</w:t>
      </w:r>
      <w:r>
        <w:rPr>
          <w:rFonts w:hint="eastAsia" w:ascii="Times New Roman" w:hAnsi="Times New Roman" w:eastAsia="仿宋_GB2312" w:cs="Times New Roman"/>
          <w:b w:val="0"/>
          <w:bCs w:val="0"/>
          <w:color w:val="000000"/>
          <w:spacing w:val="0"/>
          <w:kern w:val="0"/>
          <w:sz w:val="32"/>
          <w:szCs w:val="32"/>
          <w:lang w:eastAsia="zh-CN"/>
        </w:rPr>
        <w:t>严格</w:t>
      </w:r>
      <w:r>
        <w:rPr>
          <w:rFonts w:hint="eastAsia" w:ascii="Times New Roman" w:hAnsi="Times New Roman" w:eastAsia="仿宋_GB2312" w:cs="Times New Roman"/>
          <w:b w:val="0"/>
          <w:bCs w:val="0"/>
          <w:color w:val="000000"/>
          <w:spacing w:val="0"/>
          <w:kern w:val="0"/>
          <w:sz w:val="32"/>
          <w:szCs w:val="32"/>
          <w:lang w:val="en-US" w:eastAsia="zh-CN"/>
        </w:rPr>
        <w:t>保护相关国家秘密、商业秘密，以及</w:t>
      </w:r>
      <w:r>
        <w:rPr>
          <w:rFonts w:hint="eastAsia" w:ascii="Times New Roman" w:hAnsi="Times New Roman" w:eastAsia="仿宋_GB2312" w:cs="Times New Roman"/>
          <w:b w:val="0"/>
          <w:bCs w:val="0"/>
          <w:color w:val="000000"/>
          <w:spacing w:val="0"/>
          <w:kern w:val="0"/>
          <w:sz w:val="32"/>
          <w:szCs w:val="32"/>
          <w:lang w:eastAsia="zh-CN"/>
        </w:rPr>
        <w:t>知识产权。</w:t>
      </w:r>
    </w:p>
    <w:p w14:paraId="04B94578">
      <w:pPr>
        <w:pStyle w:val="5"/>
        <w:widowControl/>
        <w:numPr>
          <w:ilvl w:val="0"/>
          <w:numId w:val="0"/>
        </w:numPr>
        <w:spacing w:beforeLines="0" w:afterLines="0" w:line="594" w:lineRule="exact"/>
        <w:ind w:firstLine="643" w:firstLineChars="200"/>
        <w:rPr>
          <w:rFonts w:hint="default" w:ascii="Times New Roman" w:hAnsi="Times New Roman" w:eastAsia="仿宋_GB2312" w:cs="Times New Roman"/>
          <w:b w:val="0"/>
          <w:bCs w:val="0"/>
          <w:color w:val="000000"/>
          <w:spacing w:val="0"/>
          <w:kern w:val="0"/>
          <w:sz w:val="32"/>
          <w:szCs w:val="32"/>
          <w:lang w:val="en-US" w:eastAsia="zh-CN"/>
        </w:rPr>
      </w:pPr>
      <w:r>
        <w:rPr>
          <w:rFonts w:hint="eastAsia" w:ascii="仿宋_GB2312" w:hAnsi="仿宋_GB2312" w:eastAsia="仿宋_GB2312" w:cs="仿宋_GB2312"/>
          <w:b/>
          <w:bCs/>
          <w:snapToGrid w:val="0"/>
          <w:color w:val="000000"/>
          <w:spacing w:val="0"/>
          <w:kern w:val="2"/>
          <w:sz w:val="32"/>
          <w:szCs w:val="32"/>
          <w:lang w:eastAsia="zh-CN"/>
        </w:rPr>
        <w:t>第二十三条</w:t>
      </w:r>
      <w:r>
        <w:rPr>
          <w:rFonts w:hint="eastAsia" w:ascii="Times New Roman" w:hAnsi="Times New Roman" w:eastAsia="仿宋_GB2312" w:cs="Times New Roman"/>
          <w:b w:val="0"/>
          <w:bCs w:val="0"/>
          <w:color w:val="000000"/>
          <w:spacing w:val="0"/>
          <w:kern w:val="0"/>
          <w:sz w:val="32"/>
          <w:szCs w:val="32"/>
          <w:lang w:eastAsia="zh-CN"/>
        </w:rPr>
        <w:t>未经</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国务院标准化行政主管部门或</w:t>
      </w:r>
      <w:r>
        <w:rPr>
          <w:rFonts w:hint="eastAsia" w:ascii="Times New Roman" w:hAnsi="Times New Roman" w:eastAsia="仿宋_GB2312" w:cs="Times New Roman"/>
          <w:b w:val="0"/>
          <w:bCs w:val="0"/>
          <w:color w:val="000000"/>
          <w:spacing w:val="0"/>
          <w:kern w:val="0"/>
          <w:sz w:val="32"/>
          <w:szCs w:val="32"/>
          <w:lang w:eastAsia="zh-CN"/>
        </w:rPr>
        <w:t>地方标准化行政主管部门同意，</w:t>
      </w:r>
      <w:r>
        <w:rPr>
          <w:rFonts w:hint="eastAsia" w:ascii="Times New Roman" w:hAnsi="Times New Roman" w:eastAsia="仿宋_GB2312" w:cs="Times New Roman"/>
          <w:color w:val="000000"/>
          <w:kern w:val="0"/>
          <w:sz w:val="32"/>
          <w:szCs w:val="32"/>
          <w:lang w:val="en-US" w:eastAsia="zh-CN"/>
        </w:rPr>
        <w:t>承担标准实施监测任务</w:t>
      </w:r>
      <w:r>
        <w:rPr>
          <w:rFonts w:hint="eastAsia" w:ascii="Times New Roman" w:hAnsi="Times New Roman" w:eastAsia="仿宋_GB2312" w:cs="Times New Roman"/>
          <w:color w:val="000000"/>
          <w:kern w:val="0"/>
          <w:sz w:val="32"/>
          <w:szCs w:val="32"/>
        </w:rPr>
        <w:t>的单位</w:t>
      </w:r>
      <w:r>
        <w:rPr>
          <w:rFonts w:hint="eastAsia" w:ascii="Times New Roman" w:hAnsi="Times New Roman" w:eastAsia="仿宋_GB2312" w:cs="Times New Roman"/>
          <w:color w:val="000000"/>
          <w:kern w:val="0"/>
          <w:sz w:val="32"/>
          <w:szCs w:val="32"/>
          <w:lang w:eastAsia="zh-CN"/>
        </w:rPr>
        <w:t>不得以</w:t>
      </w:r>
      <w:r>
        <w:rPr>
          <w:rFonts w:hint="eastAsia" w:ascii="Times New Roman" w:hAnsi="Times New Roman" w:eastAsia="仿宋_GB2312" w:cs="Times New Roman"/>
          <w:b w:val="0"/>
          <w:bCs w:val="0"/>
          <w:color w:val="000000"/>
          <w:spacing w:val="0"/>
          <w:kern w:val="0"/>
          <w:sz w:val="32"/>
          <w:szCs w:val="32"/>
          <w:lang w:eastAsia="zh-CN"/>
        </w:rPr>
        <w:t>监测点名义私自开展标准实施监测任务以外的工作，或接受其它政府部门、社会团体和企事业单位委托的工作任务。</w:t>
      </w:r>
    </w:p>
    <w:p w14:paraId="1E87C54C">
      <w:pPr>
        <w:ind w:firstLine="643" w:firstLineChars="200"/>
        <w:rPr>
          <w:rFonts w:hint="eastAsia" w:ascii="Times New Roman" w:hAnsi="Times New Roman" w:eastAsia="仿宋_GB2312" w:cs="Times New Roman"/>
          <w:color w:val="000000"/>
          <w:spacing w:val="0"/>
          <w:kern w:val="0"/>
          <w:sz w:val="32"/>
          <w:szCs w:val="32"/>
          <w:lang w:eastAsia="zh-CN"/>
        </w:rPr>
      </w:pPr>
      <w:r>
        <w:rPr>
          <w:rFonts w:hint="eastAsia" w:ascii="仿宋_GB2312" w:hAnsi="仿宋_GB2312" w:eastAsia="仿宋_GB2312" w:cs="仿宋_GB2312"/>
          <w:b/>
          <w:bCs/>
          <w:snapToGrid w:val="0"/>
          <w:color w:val="000000"/>
          <w:sz w:val="32"/>
          <w:szCs w:val="32"/>
          <w:lang w:eastAsia="zh-CN"/>
        </w:rPr>
        <w:t>第二十四条在</w:t>
      </w:r>
      <w:r>
        <w:rPr>
          <w:rFonts w:hint="eastAsia" w:ascii="Times New Roman" w:hAnsi="Times New Roman" w:eastAsia="仿宋_GB2312" w:cs="Times New Roman"/>
          <w:color w:val="000000"/>
          <w:spacing w:val="0"/>
          <w:kern w:val="0"/>
          <w:sz w:val="32"/>
          <w:szCs w:val="32"/>
          <w:lang w:eastAsia="zh-CN"/>
        </w:rPr>
        <w:t>监测点建设和管理中严格落实整治形式主义为基层减负要求，不</w:t>
      </w:r>
      <w:r>
        <w:rPr>
          <w:rFonts w:hint="eastAsia" w:ascii="Times New Roman" w:hAnsi="Times New Roman" w:eastAsia="仿宋_GB2312" w:cs="Times New Roman"/>
          <w:color w:val="000000"/>
          <w:spacing w:val="0"/>
          <w:kern w:val="0"/>
          <w:sz w:val="32"/>
          <w:szCs w:val="32"/>
          <w:lang w:val="en-US" w:eastAsia="zh-CN"/>
        </w:rPr>
        <w:t>得</w:t>
      </w:r>
      <w:r>
        <w:rPr>
          <w:rFonts w:hint="eastAsia" w:ascii="Times New Roman" w:hAnsi="Times New Roman" w:eastAsia="仿宋_GB2312" w:cs="Times New Roman"/>
          <w:color w:val="000000"/>
          <w:spacing w:val="0"/>
          <w:kern w:val="0"/>
          <w:sz w:val="32"/>
          <w:szCs w:val="32"/>
          <w:lang w:eastAsia="zh-CN"/>
        </w:rPr>
        <w:t>开展创建示范活动和达标活动，未经上级主管部门许可不得开展评比表彰</w:t>
      </w:r>
      <w:r>
        <w:rPr>
          <w:rFonts w:hint="eastAsia" w:ascii="Times New Roman" w:hAnsi="Times New Roman" w:eastAsia="仿宋_GB2312" w:cs="Times New Roman"/>
          <w:color w:val="000000"/>
          <w:spacing w:val="0"/>
          <w:kern w:val="0"/>
          <w:sz w:val="32"/>
          <w:szCs w:val="32"/>
          <w:lang w:val="en-US" w:eastAsia="zh-CN"/>
        </w:rPr>
        <w:t>活动。</w:t>
      </w:r>
    </w:p>
    <w:p w14:paraId="0F86F95B">
      <w:pPr>
        <w:pStyle w:val="5"/>
        <w:widowControl/>
        <w:numPr>
          <w:ilvl w:val="0"/>
          <w:numId w:val="0"/>
        </w:numPr>
        <w:spacing w:beforeLines="0" w:afterLines="0" w:line="594" w:lineRule="exact"/>
        <w:ind w:firstLine="643" w:firstLineChars="200"/>
        <w:rPr>
          <w:rFonts w:hint="eastAsia" w:ascii="Times New Roman" w:hAnsi="Times New Roman" w:eastAsia="仿宋_GB2312" w:cs="Times New Roman"/>
          <w:b w:val="0"/>
          <w:bCs w:val="0"/>
          <w:color w:val="000000"/>
          <w:spacing w:val="0"/>
          <w:kern w:val="0"/>
          <w:sz w:val="32"/>
          <w:szCs w:val="32"/>
          <w:lang w:eastAsia="zh-CN"/>
        </w:rPr>
      </w:pPr>
      <w:r>
        <w:rPr>
          <w:rFonts w:hint="eastAsia" w:ascii="仿宋_GB2312" w:hAnsi="仿宋_GB2312" w:eastAsia="仿宋_GB2312" w:cs="仿宋_GB2312"/>
          <w:b/>
          <w:bCs/>
          <w:snapToGrid w:val="0"/>
          <w:color w:val="000000"/>
          <w:sz w:val="32"/>
          <w:szCs w:val="32"/>
          <w:lang w:eastAsia="zh-CN"/>
        </w:rPr>
        <w:t>第</w:t>
      </w:r>
      <w:r>
        <w:rPr>
          <w:rFonts w:hint="eastAsia" w:ascii="仿宋_GB2312" w:hAnsi="仿宋_GB2312" w:eastAsia="仿宋_GB2312" w:cs="仿宋_GB2312"/>
          <w:b/>
          <w:bCs/>
          <w:snapToGrid w:val="0"/>
          <w:color w:val="000000"/>
          <w:sz w:val="32"/>
          <w:szCs w:val="32"/>
          <w:lang w:val="en-US" w:eastAsia="zh-CN"/>
        </w:rPr>
        <w:t>二十五</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Times New Roman" w:hAnsi="Times New Roman" w:eastAsia="仿宋_GB2312" w:cs="Times New Roman"/>
          <w:i w:val="0"/>
          <w:iCs w:val="0"/>
          <w:caps w:val="0"/>
          <w:color w:val="000000"/>
          <w:spacing w:val="0"/>
          <w:kern w:val="0"/>
          <w:sz w:val="32"/>
          <w:szCs w:val="32"/>
          <w:shd w:val="clear" w:color="auto" w:fill="auto"/>
          <w:lang w:eastAsia="zh-CN"/>
        </w:rPr>
        <w:t>鼓励</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地方标准化行政主管部门</w:t>
      </w:r>
      <w:r>
        <w:rPr>
          <w:rFonts w:hint="eastAsia" w:ascii="Times New Roman" w:hAnsi="Times New Roman" w:eastAsia="仿宋_GB2312" w:cs="Times New Roman"/>
          <w:color w:val="000000"/>
          <w:kern w:val="0"/>
          <w:sz w:val="32"/>
          <w:szCs w:val="32"/>
          <w:lang w:val="en-US" w:eastAsia="zh-CN"/>
        </w:rPr>
        <w:t>、</w:t>
      </w:r>
      <w:r>
        <w:rPr>
          <w:rFonts w:hint="eastAsia" w:ascii="仿宋_GB2312" w:hAnsi="仿宋_GB2312" w:eastAsia="仿宋_GB2312" w:cs="仿宋_GB2312"/>
          <w:snapToGrid w:val="0"/>
          <w:sz w:val="32"/>
          <w:szCs w:val="32"/>
        </w:rPr>
        <w:t>国务院有关行政主管部门</w:t>
      </w:r>
      <w:r>
        <w:rPr>
          <w:rFonts w:hint="eastAsia" w:ascii="Times New Roman" w:hAnsi="Times New Roman" w:eastAsia="仿宋_GB2312" w:cs="Times New Roman"/>
          <w:color w:val="000000"/>
          <w:kern w:val="0"/>
          <w:sz w:val="32"/>
          <w:szCs w:val="32"/>
          <w:lang w:eastAsia="zh-CN"/>
        </w:rPr>
        <w:t>在</w:t>
      </w:r>
      <w:r>
        <w:rPr>
          <w:rFonts w:hint="eastAsia" w:ascii="Times New Roman" w:hAnsi="Times New Roman" w:eastAsia="仿宋_GB2312" w:cs="Times New Roman"/>
          <w:color w:val="000000"/>
          <w:kern w:val="0"/>
          <w:sz w:val="32"/>
          <w:szCs w:val="32"/>
        </w:rPr>
        <w:t>重点项目建设、科研项目攻关、人才</w:t>
      </w:r>
      <w:r>
        <w:rPr>
          <w:rFonts w:hint="eastAsia" w:ascii="Times New Roman" w:hAnsi="Times New Roman" w:eastAsia="仿宋_GB2312" w:cs="Times New Roman"/>
          <w:color w:val="000000"/>
          <w:kern w:val="0"/>
          <w:sz w:val="32"/>
          <w:szCs w:val="32"/>
          <w:lang w:eastAsia="zh-CN"/>
        </w:rPr>
        <w:t>培养</w:t>
      </w:r>
      <w:r>
        <w:rPr>
          <w:rFonts w:hint="eastAsia" w:ascii="Times New Roman" w:hAnsi="Times New Roman" w:eastAsia="仿宋_GB2312" w:cs="Times New Roman"/>
          <w:color w:val="000000"/>
          <w:kern w:val="0"/>
          <w:sz w:val="32"/>
          <w:szCs w:val="32"/>
        </w:rPr>
        <w:t>等方面</w:t>
      </w:r>
      <w:r>
        <w:rPr>
          <w:rFonts w:hint="eastAsia" w:ascii="Times New Roman" w:hAnsi="Times New Roman" w:eastAsia="仿宋_GB2312" w:cs="Times New Roman"/>
          <w:color w:val="000000"/>
          <w:kern w:val="0"/>
          <w:sz w:val="32"/>
          <w:szCs w:val="32"/>
          <w:lang w:val="en-US" w:eastAsia="zh-CN"/>
        </w:rPr>
        <w:t>对监测点建设予以支持</w:t>
      </w:r>
      <w:r>
        <w:rPr>
          <w:rFonts w:hint="eastAsia" w:ascii="Times New Roman" w:hAnsi="Times New Roman" w:eastAsia="仿宋_GB2312" w:cs="Times New Roman"/>
          <w:b w:val="0"/>
          <w:bCs w:val="0"/>
          <w:color w:val="000000"/>
          <w:spacing w:val="0"/>
          <w:kern w:val="0"/>
          <w:sz w:val="32"/>
          <w:szCs w:val="32"/>
          <w:lang w:eastAsia="zh-CN"/>
        </w:rPr>
        <w:t>。</w:t>
      </w:r>
    </w:p>
    <w:p w14:paraId="07541C86">
      <w:pPr>
        <w:pStyle w:val="9"/>
        <w:spacing w:line="560" w:lineRule="exact"/>
        <w:ind w:firstLine="643" w:firstLineChars="200"/>
        <w:rPr>
          <w:rFonts w:hint="eastAsia" w:ascii="仿宋_GB2312" w:hAnsi="仿宋_GB2312" w:eastAsia="仿宋_GB2312" w:cs="仿宋_GB2312"/>
          <w:snapToGrid w:val="0"/>
          <w:sz w:val="32"/>
          <w:szCs w:val="32"/>
        </w:rPr>
      </w:pPr>
      <w:r>
        <w:rPr>
          <w:rFonts w:ascii="仿宋_GB2312" w:hAnsi="仿宋_GB2312" w:eastAsia="仿宋_GB2312" w:cs="仿宋_GB2312"/>
          <w:b/>
          <w:bCs/>
          <w:snapToGrid w:val="0"/>
          <w:sz w:val="32"/>
          <w:szCs w:val="32"/>
        </w:rPr>
        <w:t>第</w:t>
      </w:r>
      <w:r>
        <w:rPr>
          <w:rFonts w:hint="eastAsia" w:ascii="仿宋_GB2312" w:hAnsi="仿宋_GB2312" w:eastAsia="仿宋_GB2312" w:cs="仿宋_GB2312"/>
          <w:b/>
          <w:bCs/>
          <w:snapToGrid w:val="0"/>
          <w:sz w:val="32"/>
          <w:szCs w:val="32"/>
          <w:lang w:val="en-US" w:eastAsia="zh-CN"/>
        </w:rPr>
        <w:t>二十六</w:t>
      </w:r>
      <w:r>
        <w:rPr>
          <w:rFonts w:ascii="仿宋_GB2312" w:hAnsi="仿宋_GB2312" w:eastAsia="仿宋_GB2312" w:cs="仿宋_GB2312"/>
          <w:b/>
          <w:bCs/>
          <w:snapToGrid w:val="0"/>
          <w:sz w:val="32"/>
          <w:szCs w:val="32"/>
        </w:rPr>
        <w:t>条</w:t>
      </w:r>
      <w:r>
        <w:rPr>
          <w:rFonts w:hint="eastAsia" w:ascii="仿宋_GB2312" w:hAnsi="仿宋_GB2312" w:eastAsia="仿宋_GB2312" w:cs="仿宋_GB2312"/>
          <w:b/>
          <w:bCs/>
          <w:snapToGrid w:val="0"/>
          <w:sz w:val="32"/>
          <w:szCs w:val="32"/>
        </w:rPr>
        <w:t xml:space="preserve"> </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地方标准化行政主管部门</w:t>
      </w:r>
      <w:r>
        <w:rPr>
          <w:rFonts w:hint="eastAsia" w:ascii="仿宋_GB2312" w:hAnsi="仿宋_GB2312" w:eastAsia="仿宋_GB2312" w:cs="仿宋_GB2312"/>
          <w:snapToGrid w:val="0"/>
          <w:sz w:val="32"/>
          <w:szCs w:val="32"/>
        </w:rPr>
        <w:t>每两年</w:t>
      </w:r>
      <w:r>
        <w:rPr>
          <w:rFonts w:hint="eastAsia" w:ascii="仿宋_GB2312" w:hAnsi="仿宋_GB2312" w:eastAsia="仿宋_GB2312" w:cs="仿宋_GB2312"/>
          <w:snapToGrid w:val="0"/>
          <w:sz w:val="32"/>
          <w:szCs w:val="32"/>
          <w:lang w:val="en-US" w:eastAsia="zh-CN"/>
        </w:rPr>
        <w:t>组织开展</w:t>
      </w:r>
      <w:r>
        <w:rPr>
          <w:rFonts w:hint="eastAsia" w:ascii="仿宋_GB2312" w:hAnsi="仿宋_GB2312" w:eastAsia="仿宋_GB2312" w:cs="仿宋_GB2312"/>
          <w:snapToGrid w:val="0"/>
          <w:sz w:val="32"/>
          <w:szCs w:val="32"/>
        </w:rPr>
        <w:t>一次</w:t>
      </w:r>
      <w:r>
        <w:rPr>
          <w:rFonts w:hint="eastAsia" w:ascii="仿宋_GB2312" w:hAnsi="仿宋_GB2312" w:eastAsia="仿宋_GB2312" w:cs="仿宋_GB2312"/>
          <w:snapToGrid w:val="0"/>
          <w:sz w:val="32"/>
          <w:szCs w:val="32"/>
          <w:lang w:val="en-US" w:eastAsia="zh-CN"/>
        </w:rPr>
        <w:t>监测点</w:t>
      </w:r>
      <w:r>
        <w:rPr>
          <w:rFonts w:hint="eastAsia" w:ascii="仿宋_GB2312" w:hAnsi="仿宋_GB2312" w:eastAsia="仿宋_GB2312" w:cs="仿宋_GB2312"/>
          <w:snapToGrid w:val="0"/>
          <w:sz w:val="32"/>
          <w:szCs w:val="32"/>
        </w:rPr>
        <w:t>评估</w:t>
      </w:r>
      <w:r>
        <w:rPr>
          <w:rFonts w:hint="eastAsia" w:ascii="仿宋_GB2312" w:hAnsi="仿宋_GB2312" w:eastAsia="仿宋_GB2312" w:cs="仿宋_GB2312"/>
          <w:snapToGrid w:val="0"/>
          <w:sz w:val="32"/>
          <w:szCs w:val="32"/>
          <w:lang w:val="en-US" w:eastAsia="zh-CN"/>
        </w:rPr>
        <w:t>工作</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并将评估结果报送国务院标准化行政主管部门，</w:t>
      </w:r>
      <w:r>
        <w:rPr>
          <w:rFonts w:hint="eastAsia" w:ascii="仿宋_GB2312" w:hAnsi="仿宋_GB2312" w:eastAsia="仿宋_GB2312" w:cs="仿宋_GB2312"/>
          <w:snapToGrid w:val="0"/>
          <w:sz w:val="32"/>
          <w:szCs w:val="32"/>
        </w:rPr>
        <w:t>评估内容包括</w:t>
      </w:r>
      <w:r>
        <w:rPr>
          <w:rFonts w:ascii="仿宋_GB2312" w:hAnsi="仿宋_GB2312" w:eastAsia="仿宋_GB2312" w:cs="仿宋_GB2312"/>
          <w:snapToGrid w:val="0"/>
          <w:sz w:val="32"/>
          <w:szCs w:val="32"/>
        </w:rPr>
        <w:t>：</w:t>
      </w:r>
    </w:p>
    <w:p w14:paraId="6A09E798">
      <w:pPr>
        <w:pStyle w:val="9"/>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（一）数据报送及时性；</w:t>
      </w:r>
    </w:p>
    <w:p w14:paraId="6D639F04">
      <w:pPr>
        <w:pStyle w:val="9"/>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（二）数据质量与完整性；</w:t>
      </w:r>
    </w:p>
    <w:p w14:paraId="798ABD4E">
      <w:pPr>
        <w:pStyle w:val="9"/>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（三）问题发现与反馈；</w:t>
      </w:r>
    </w:p>
    <w:p w14:paraId="2591E384">
      <w:pPr>
        <w:pStyle w:val="9"/>
        <w:spacing w:line="560" w:lineRule="exact"/>
        <w:ind w:firstLine="640" w:firstLineChars="200"/>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rPr>
        <w:t>（四）重点监测任务完成情况；</w:t>
      </w:r>
    </w:p>
    <w:p w14:paraId="47ED482E">
      <w:pPr>
        <w:pStyle w:val="9"/>
        <w:spacing w:beforeLines="0" w:afterLines="0" w:line="560" w:lineRule="exact"/>
        <w:ind w:left="0" w:firstLine="640" w:firstLineChars="200"/>
        <w:jc w:val="both"/>
        <w:outlineLvl w:val="0"/>
        <w:rPr>
          <w:rFonts w:hint="eastAsia" w:ascii="方正黑体_GBK" w:hAnsi="方正黑体_GBK" w:eastAsia="方正黑体_GBK" w:cs="方正黑体_GBK"/>
          <w:snapToGrid w:val="0"/>
          <w:color w:val="000000"/>
          <w:kern w:val="0"/>
          <w:sz w:val="32"/>
          <w:szCs w:val="32"/>
        </w:rPr>
      </w:pPr>
      <w:r>
        <w:rPr>
          <w:rFonts w:hint="eastAsia" w:ascii="仿宋_GB2312" w:hAnsi="仿宋_GB2312" w:eastAsia="仿宋_GB2312" w:cs="仿宋_GB2312"/>
          <w:snapToGrid w:val="0"/>
          <w:sz w:val="32"/>
          <w:szCs w:val="32"/>
        </w:rPr>
        <w:t>（</w:t>
      </w:r>
      <w:r>
        <w:rPr>
          <w:rFonts w:hint="default" w:ascii="仿宋_GB2312" w:hAnsi="仿宋_GB2312" w:eastAsia="仿宋_GB2312" w:cs="仿宋_GB2312"/>
          <w:snapToGrid w:val="0"/>
          <w:sz w:val="32"/>
          <w:szCs w:val="32"/>
          <w:lang w:val="en-US"/>
        </w:rPr>
        <w:t>五</w:t>
      </w:r>
      <w:r>
        <w:rPr>
          <w:rFonts w:hint="eastAsia" w:ascii="仿宋_GB2312" w:hAnsi="仿宋_GB2312" w:eastAsia="仿宋_GB2312" w:cs="仿宋_GB2312"/>
          <w:snapToGrid w:val="0"/>
          <w:sz w:val="32"/>
          <w:szCs w:val="32"/>
        </w:rPr>
        <w:t>）年度工作</w:t>
      </w:r>
      <w:r>
        <w:rPr>
          <w:rFonts w:hint="eastAsia" w:ascii="仿宋_GB2312" w:hAnsi="仿宋_GB2312" w:eastAsia="仿宋_GB2312" w:cs="仿宋_GB2312"/>
          <w:snapToGrid w:val="0"/>
          <w:sz w:val="32"/>
          <w:szCs w:val="32"/>
          <w:lang w:val="en-US" w:eastAsia="zh-CN"/>
        </w:rPr>
        <w:t>总结完成情况</w:t>
      </w:r>
      <w:r>
        <w:rPr>
          <w:rFonts w:ascii="仿宋_GB2312" w:hAnsi="仿宋_GB2312" w:eastAsia="仿宋_GB2312" w:cs="仿宋_GB2312"/>
          <w:snapToGrid w:val="0"/>
          <w:sz w:val="32"/>
          <w:szCs w:val="32"/>
        </w:rPr>
        <w:t>。</w:t>
      </w:r>
    </w:p>
    <w:p w14:paraId="54A64A88">
      <w:pPr>
        <w:pStyle w:val="9"/>
        <w:numPr>
          <w:ilvl w:val="0"/>
          <w:numId w:val="0"/>
        </w:numPr>
        <w:spacing w:beforeLines="0" w:afterLines="0" w:line="594" w:lineRule="exact"/>
        <w:ind w:left="0" w:leftChars="0" w:firstLine="643" w:firstLineChars="200"/>
        <w:rPr>
          <w:rFonts w:hint="default" w:ascii="Times New Roman" w:hAnsi="Times New Roman" w:eastAsia="仿宋_GB2312" w:cs="Times New Roman"/>
          <w:snapToGrid/>
          <w:color w:val="000000"/>
          <w:kern w:val="0"/>
          <w:sz w:val="32"/>
          <w:szCs w:val="32"/>
          <w:lang w:val="en-US" w:eastAsia="zh-CN"/>
        </w:rPr>
      </w:pPr>
      <w:r>
        <w:rPr>
          <w:rFonts w:hint="default" w:ascii="仿宋_GB2312" w:hAnsi="仿宋_GB2312" w:eastAsia="仿宋_GB2312" w:cs="仿宋_GB2312"/>
          <w:b/>
          <w:bCs/>
          <w:i w:val="0"/>
          <w:iCs w:val="0"/>
          <w:caps w:val="0"/>
          <w:snapToGrid w:val="0"/>
          <w:spacing w:val="0"/>
          <w:kern w:val="2"/>
          <w:sz w:val="32"/>
          <w:szCs w:val="32"/>
          <w:shd w:val="clear" w:color="auto" w:fill="auto"/>
          <w:lang w:val="en-US" w:eastAsia="zh-CN"/>
        </w:rPr>
        <w:t>第二十</w:t>
      </w:r>
      <w:r>
        <w:rPr>
          <w:rFonts w:hint="eastAsia" w:ascii="仿宋_GB2312" w:hAnsi="仿宋_GB2312" w:eastAsia="仿宋_GB2312" w:cs="仿宋_GB2312"/>
          <w:b/>
          <w:bCs/>
          <w:i w:val="0"/>
          <w:iCs w:val="0"/>
          <w:caps w:val="0"/>
          <w:snapToGrid w:val="0"/>
          <w:spacing w:val="0"/>
          <w:kern w:val="2"/>
          <w:sz w:val="32"/>
          <w:szCs w:val="32"/>
          <w:shd w:val="clear" w:color="auto" w:fill="auto"/>
          <w:lang w:val="en-US" w:eastAsia="zh-CN"/>
        </w:rPr>
        <w:t>七</w:t>
      </w:r>
      <w:r>
        <w:rPr>
          <w:rFonts w:hint="default" w:ascii="仿宋_GB2312" w:hAnsi="仿宋_GB2312" w:eastAsia="仿宋_GB2312" w:cs="仿宋_GB2312"/>
          <w:b/>
          <w:bCs/>
          <w:i w:val="0"/>
          <w:iCs w:val="0"/>
          <w:caps w:val="0"/>
          <w:snapToGrid w:val="0"/>
          <w:spacing w:val="0"/>
          <w:kern w:val="2"/>
          <w:sz w:val="32"/>
          <w:szCs w:val="32"/>
          <w:shd w:val="clear" w:color="auto" w:fill="auto"/>
          <w:lang w:val="en-US" w:eastAsia="zh-CN"/>
        </w:rPr>
        <w:t>条</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 xml:space="preserve"> </w:t>
      </w:r>
      <w:r>
        <w:rPr>
          <w:rFonts w:hint="eastAsia" w:ascii="Times New Roman" w:hAnsi="Times New Roman" w:eastAsia="仿宋_GB2312" w:cs="Times New Roman"/>
          <w:b w:val="0"/>
          <w:bCs w:val="0"/>
          <w:snapToGrid/>
          <w:color w:val="000000"/>
          <w:kern w:val="0"/>
          <w:sz w:val="32"/>
          <w:szCs w:val="32"/>
          <w:lang w:val="en-US" w:eastAsia="zh-CN"/>
        </w:rPr>
        <w:t>监测点</w:t>
      </w:r>
      <w:r>
        <w:rPr>
          <w:rFonts w:hint="eastAsia" w:ascii="Times New Roman" w:hAnsi="Times New Roman" w:eastAsia="仿宋_GB2312" w:cs="Times New Roman"/>
          <w:b w:val="0"/>
          <w:bCs w:val="0"/>
          <w:snapToGrid/>
          <w:color w:val="000000"/>
          <w:kern w:val="0"/>
          <w:sz w:val="32"/>
          <w:szCs w:val="32"/>
          <w:lang w:eastAsia="zh-CN"/>
        </w:rPr>
        <w:t>有</w:t>
      </w:r>
      <w:r>
        <w:rPr>
          <w:rFonts w:hint="eastAsia" w:ascii="Times New Roman" w:hAnsi="Times New Roman" w:eastAsia="仿宋_GB2312" w:cs="Times New Roman"/>
          <w:snapToGrid/>
          <w:color w:val="000000"/>
          <w:kern w:val="0"/>
          <w:sz w:val="32"/>
          <w:szCs w:val="32"/>
          <w:lang w:eastAsia="zh-CN"/>
        </w:rPr>
        <w:t>下</w:t>
      </w:r>
      <w:r>
        <w:rPr>
          <w:rFonts w:hint="eastAsia" w:ascii="Times New Roman" w:hAnsi="Times New Roman" w:eastAsia="仿宋_GB2312" w:cs="Times New Roman"/>
          <w:snapToGrid/>
          <w:color w:val="000000"/>
          <w:kern w:val="0"/>
          <w:sz w:val="32"/>
          <w:szCs w:val="32"/>
        </w:rPr>
        <w:t>列情形之一</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由</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地方标准化行政主管部门</w:t>
      </w:r>
      <w:r>
        <w:rPr>
          <w:rFonts w:hint="eastAsia" w:ascii="Times New Roman" w:hAnsi="Times New Roman" w:eastAsia="仿宋_GB2312" w:cs="Times New Roman"/>
          <w:snapToGrid/>
          <w:color w:val="000000"/>
          <w:kern w:val="0"/>
          <w:sz w:val="32"/>
          <w:szCs w:val="32"/>
          <w:lang w:val="en-US" w:eastAsia="zh-CN"/>
        </w:rPr>
        <w:t>提出，经国务院标准化行政主管部门批准并责令限期整改：</w:t>
      </w:r>
    </w:p>
    <w:p w14:paraId="0847B8D5">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rPr>
        <w:t>（一）无不可抗拒因素，</w:t>
      </w:r>
      <w:r>
        <w:rPr>
          <w:rFonts w:hint="eastAsia" w:ascii="Times New Roman" w:hAnsi="Times New Roman" w:eastAsia="仿宋_GB2312" w:cs="Times New Roman"/>
          <w:snapToGrid/>
          <w:color w:val="000000"/>
          <w:kern w:val="0"/>
          <w:sz w:val="32"/>
          <w:szCs w:val="32"/>
          <w:lang w:val="en-US" w:eastAsia="zh-CN"/>
        </w:rPr>
        <w:t>两次</w:t>
      </w:r>
      <w:r>
        <w:rPr>
          <w:rFonts w:hint="eastAsia" w:ascii="Times New Roman" w:hAnsi="Times New Roman" w:eastAsia="仿宋_GB2312" w:cs="Times New Roman"/>
          <w:snapToGrid/>
          <w:color w:val="000000"/>
          <w:kern w:val="0"/>
          <w:sz w:val="32"/>
          <w:szCs w:val="32"/>
        </w:rPr>
        <w:t>逾期不上报</w:t>
      </w:r>
      <w:r>
        <w:rPr>
          <w:rFonts w:hint="eastAsia" w:ascii="Times New Roman" w:hAnsi="Times New Roman" w:eastAsia="仿宋_GB2312" w:cs="Times New Roman"/>
          <w:snapToGrid/>
          <w:color w:val="000000"/>
          <w:kern w:val="0"/>
          <w:sz w:val="32"/>
          <w:szCs w:val="32"/>
          <w:lang w:val="en-US" w:eastAsia="zh-CN"/>
        </w:rPr>
        <w:t>标准</w:t>
      </w:r>
      <w:r>
        <w:rPr>
          <w:rFonts w:hint="eastAsia" w:ascii="Times New Roman" w:hAnsi="Times New Roman" w:eastAsia="仿宋_GB2312" w:cs="Times New Roman"/>
          <w:snapToGrid/>
          <w:color w:val="000000"/>
          <w:kern w:val="0"/>
          <w:sz w:val="32"/>
          <w:szCs w:val="32"/>
          <w:lang w:eastAsia="zh-CN"/>
        </w:rPr>
        <w:t>实施数据达</w:t>
      </w:r>
      <w:r>
        <w:rPr>
          <w:rFonts w:hint="eastAsia" w:ascii="Times New Roman" w:hAnsi="Times New Roman" w:eastAsia="仿宋_GB2312" w:cs="Times New Roman"/>
          <w:snapToGrid/>
          <w:color w:val="000000"/>
          <w:kern w:val="0"/>
          <w:sz w:val="32"/>
          <w:szCs w:val="32"/>
          <w:lang w:val="en-US" w:eastAsia="zh-CN"/>
        </w:rPr>
        <w:t>的</w:t>
      </w:r>
      <w:r>
        <w:rPr>
          <w:rFonts w:hint="eastAsia" w:ascii="Times New Roman" w:hAnsi="Times New Roman" w:eastAsia="仿宋_GB2312" w:cs="Times New Roman"/>
          <w:snapToGrid/>
          <w:color w:val="000000"/>
          <w:kern w:val="0"/>
          <w:sz w:val="32"/>
          <w:szCs w:val="32"/>
          <w:lang w:eastAsia="zh-CN"/>
        </w:rPr>
        <w:t>；</w:t>
      </w:r>
    </w:p>
    <w:p w14:paraId="05071E1C">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二</w:t>
      </w:r>
      <w:r>
        <w:rPr>
          <w:rFonts w:hint="eastAsia" w:ascii="Times New Roman" w:hAnsi="Times New Roman" w:eastAsia="仿宋_GB2312" w:cs="Times New Roman"/>
          <w:snapToGrid/>
          <w:color w:val="000000"/>
          <w:kern w:val="0"/>
          <w:sz w:val="32"/>
          <w:szCs w:val="32"/>
        </w:rPr>
        <w:t>）报送数据质量不符合</w:t>
      </w:r>
      <w:r>
        <w:rPr>
          <w:rFonts w:hint="eastAsia" w:ascii="Times New Roman" w:hAnsi="Times New Roman" w:eastAsia="仿宋_GB2312" w:cs="Times New Roman"/>
          <w:snapToGrid/>
          <w:color w:val="000000"/>
          <w:kern w:val="0"/>
          <w:sz w:val="32"/>
          <w:szCs w:val="32"/>
          <w:lang w:val="en-US" w:eastAsia="zh-CN"/>
        </w:rPr>
        <w:t>报送</w:t>
      </w:r>
      <w:r>
        <w:rPr>
          <w:rFonts w:hint="eastAsia" w:ascii="Times New Roman" w:hAnsi="Times New Roman" w:eastAsia="仿宋_GB2312" w:cs="Times New Roman"/>
          <w:snapToGrid/>
          <w:color w:val="000000"/>
          <w:kern w:val="0"/>
          <w:sz w:val="32"/>
          <w:szCs w:val="32"/>
        </w:rPr>
        <w:t>要求</w:t>
      </w:r>
      <w:r>
        <w:rPr>
          <w:rFonts w:hint="eastAsia" w:ascii="Times New Roman" w:hAnsi="Times New Roman" w:eastAsia="仿宋_GB2312" w:cs="Times New Roman"/>
          <w:snapToGrid/>
          <w:color w:val="000000"/>
          <w:kern w:val="0"/>
          <w:sz w:val="32"/>
          <w:szCs w:val="32"/>
          <w:lang w:val="en-US" w:eastAsia="zh-CN"/>
        </w:rPr>
        <w:t>的</w:t>
      </w:r>
      <w:r>
        <w:rPr>
          <w:rFonts w:hint="eastAsia" w:ascii="Times New Roman" w:hAnsi="Times New Roman" w:eastAsia="仿宋_GB2312" w:cs="Times New Roman"/>
          <w:snapToGrid/>
          <w:color w:val="000000"/>
          <w:kern w:val="0"/>
          <w:sz w:val="32"/>
          <w:szCs w:val="32"/>
        </w:rPr>
        <w:t>；</w:t>
      </w:r>
    </w:p>
    <w:p w14:paraId="4CE25EDC">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三</w:t>
      </w: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一次评估不合格的</w:t>
      </w:r>
      <w:r>
        <w:rPr>
          <w:rFonts w:hint="eastAsia" w:ascii="Times New Roman" w:hAnsi="Times New Roman" w:eastAsia="仿宋_GB2312" w:cs="Times New Roman"/>
          <w:snapToGrid/>
          <w:color w:val="000000"/>
          <w:kern w:val="0"/>
          <w:sz w:val="32"/>
          <w:szCs w:val="32"/>
        </w:rPr>
        <w:t>；</w:t>
      </w:r>
    </w:p>
    <w:p w14:paraId="6446705F">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四</w:t>
      </w:r>
      <w:r>
        <w:rPr>
          <w:rFonts w:hint="eastAsia" w:ascii="Times New Roman" w:hAnsi="Times New Roman" w:eastAsia="仿宋_GB2312" w:cs="Times New Roman"/>
          <w:snapToGrid/>
          <w:color w:val="000000"/>
          <w:kern w:val="0"/>
          <w:sz w:val="32"/>
          <w:szCs w:val="32"/>
          <w:lang w:eastAsia="zh-CN"/>
        </w:rPr>
        <w:t>）未经允许以监测点名义</w:t>
      </w:r>
      <w:r>
        <w:rPr>
          <w:rFonts w:hint="eastAsia" w:ascii="Times New Roman" w:hAnsi="Times New Roman" w:eastAsia="仿宋_GB2312" w:cs="Times New Roman"/>
          <w:b w:val="0"/>
          <w:bCs w:val="0"/>
          <w:color w:val="000000"/>
          <w:spacing w:val="0"/>
          <w:kern w:val="0"/>
          <w:sz w:val="32"/>
          <w:szCs w:val="32"/>
          <w:lang w:eastAsia="zh-CN"/>
        </w:rPr>
        <w:t>私自开展标准实施监测任务以外的工作，或接受其它政府部门、社会团体和企事业单位委托的工作任务的</w:t>
      </w:r>
      <w:r>
        <w:rPr>
          <w:rFonts w:hint="eastAsia" w:ascii="Times New Roman" w:hAnsi="Times New Roman" w:eastAsia="仿宋_GB2312" w:cs="Times New Roman"/>
          <w:snapToGrid/>
          <w:color w:val="000000"/>
          <w:kern w:val="0"/>
          <w:sz w:val="32"/>
          <w:szCs w:val="32"/>
          <w:lang w:eastAsia="zh-CN"/>
        </w:rPr>
        <w:t>；</w:t>
      </w:r>
    </w:p>
    <w:p w14:paraId="514BC5BA">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五</w:t>
      </w: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存在其他违规行为的。</w:t>
      </w:r>
    </w:p>
    <w:p w14:paraId="0D104361">
      <w:pPr>
        <w:pStyle w:val="9"/>
        <w:numPr>
          <w:ilvl w:val="0"/>
          <w:numId w:val="0"/>
        </w:numPr>
        <w:spacing w:beforeLines="0" w:afterLines="0" w:line="594" w:lineRule="exact"/>
        <w:ind w:left="0" w:leftChars="0" w:firstLine="643" w:firstLineChars="200"/>
        <w:rPr>
          <w:rFonts w:hint="default" w:ascii="Times New Roman" w:hAnsi="Times New Roman" w:eastAsia="仿宋_GB2312" w:cs="Times New Roman"/>
          <w:snapToGrid/>
          <w:color w:val="000000"/>
          <w:kern w:val="0"/>
          <w:sz w:val="32"/>
          <w:szCs w:val="32"/>
          <w:lang w:val="en-US" w:eastAsia="zh-CN"/>
        </w:rPr>
      </w:pPr>
      <w:r>
        <w:rPr>
          <w:rFonts w:hint="default" w:ascii="仿宋_GB2312" w:hAnsi="仿宋_GB2312" w:eastAsia="仿宋_GB2312" w:cs="仿宋_GB2312"/>
          <w:b/>
          <w:bCs/>
          <w:i w:val="0"/>
          <w:iCs w:val="0"/>
          <w:caps w:val="0"/>
          <w:snapToGrid w:val="0"/>
          <w:spacing w:val="0"/>
          <w:kern w:val="2"/>
          <w:sz w:val="32"/>
          <w:szCs w:val="32"/>
          <w:shd w:val="clear" w:color="auto" w:fill="auto"/>
          <w:lang w:val="en-US" w:eastAsia="zh-CN"/>
        </w:rPr>
        <w:t>第二十</w:t>
      </w:r>
      <w:r>
        <w:rPr>
          <w:rFonts w:hint="eastAsia" w:ascii="仿宋_GB2312" w:hAnsi="仿宋_GB2312" w:eastAsia="仿宋_GB2312" w:cs="仿宋_GB2312"/>
          <w:b/>
          <w:bCs/>
          <w:i w:val="0"/>
          <w:iCs w:val="0"/>
          <w:caps w:val="0"/>
          <w:snapToGrid w:val="0"/>
          <w:spacing w:val="0"/>
          <w:kern w:val="2"/>
          <w:sz w:val="32"/>
          <w:szCs w:val="32"/>
          <w:shd w:val="clear" w:color="auto" w:fill="auto"/>
          <w:lang w:val="en-US" w:eastAsia="zh-CN"/>
        </w:rPr>
        <w:t>八</w:t>
      </w:r>
      <w:r>
        <w:rPr>
          <w:rFonts w:hint="default" w:ascii="仿宋_GB2312" w:hAnsi="仿宋_GB2312" w:eastAsia="仿宋_GB2312" w:cs="仿宋_GB2312"/>
          <w:b/>
          <w:bCs/>
          <w:i w:val="0"/>
          <w:iCs w:val="0"/>
          <w:caps w:val="0"/>
          <w:snapToGrid w:val="0"/>
          <w:spacing w:val="0"/>
          <w:kern w:val="2"/>
          <w:sz w:val="32"/>
          <w:szCs w:val="32"/>
          <w:shd w:val="clear" w:color="auto" w:fill="auto"/>
          <w:lang w:val="en-US" w:eastAsia="zh-CN"/>
        </w:rPr>
        <w:t>条</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 xml:space="preserve"> </w:t>
      </w:r>
      <w:r>
        <w:rPr>
          <w:rFonts w:hint="eastAsia" w:ascii="Times New Roman" w:hAnsi="Times New Roman" w:eastAsia="仿宋_GB2312" w:cs="Times New Roman"/>
          <w:b w:val="0"/>
          <w:bCs w:val="0"/>
          <w:snapToGrid/>
          <w:color w:val="000000"/>
          <w:kern w:val="0"/>
          <w:sz w:val="32"/>
          <w:szCs w:val="32"/>
          <w:lang w:val="en-US" w:eastAsia="zh-CN"/>
        </w:rPr>
        <w:t>监测点</w:t>
      </w:r>
      <w:r>
        <w:rPr>
          <w:rFonts w:hint="eastAsia" w:ascii="Times New Roman" w:hAnsi="Times New Roman" w:eastAsia="仿宋_GB2312" w:cs="Times New Roman"/>
          <w:b w:val="0"/>
          <w:bCs w:val="0"/>
          <w:snapToGrid/>
          <w:color w:val="000000"/>
          <w:kern w:val="0"/>
          <w:sz w:val="32"/>
          <w:szCs w:val="32"/>
          <w:lang w:eastAsia="zh-CN"/>
        </w:rPr>
        <w:t>有</w:t>
      </w:r>
      <w:r>
        <w:rPr>
          <w:rFonts w:hint="eastAsia" w:ascii="Times New Roman" w:hAnsi="Times New Roman" w:eastAsia="仿宋_GB2312" w:cs="Times New Roman"/>
          <w:snapToGrid/>
          <w:color w:val="000000"/>
          <w:kern w:val="0"/>
          <w:sz w:val="32"/>
          <w:szCs w:val="32"/>
          <w:lang w:eastAsia="zh-CN"/>
        </w:rPr>
        <w:t>下</w:t>
      </w:r>
      <w:r>
        <w:rPr>
          <w:rFonts w:hint="eastAsia" w:ascii="Times New Roman" w:hAnsi="Times New Roman" w:eastAsia="仿宋_GB2312" w:cs="Times New Roman"/>
          <w:snapToGrid/>
          <w:color w:val="000000"/>
          <w:kern w:val="0"/>
          <w:sz w:val="32"/>
          <w:szCs w:val="32"/>
        </w:rPr>
        <w:t>列情形之一的</w:t>
      </w:r>
      <w:r>
        <w:rPr>
          <w:rFonts w:hint="eastAsia" w:ascii="Times New Roman" w:hAnsi="Times New Roman" w:eastAsia="仿宋_GB2312" w:cs="Times New Roman"/>
          <w:snapToGrid/>
          <w:color w:val="000000"/>
          <w:kern w:val="0"/>
          <w:sz w:val="32"/>
          <w:szCs w:val="32"/>
          <w:lang w:eastAsia="zh-CN"/>
        </w:rPr>
        <w:t>，由</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rPr>
        <w:t>地方标准化行政主管部门</w:t>
      </w:r>
      <w:r>
        <w:rPr>
          <w:rFonts w:hint="eastAsia" w:ascii="Times New Roman" w:hAnsi="Times New Roman" w:eastAsia="仿宋_GB2312" w:cs="Times New Roman"/>
          <w:snapToGrid/>
          <w:color w:val="000000"/>
          <w:kern w:val="0"/>
          <w:sz w:val="32"/>
          <w:szCs w:val="32"/>
          <w:lang w:eastAsia="zh-CN"/>
        </w:rPr>
        <w:t>提出，经</w:t>
      </w:r>
      <w:r>
        <w:rPr>
          <w:rFonts w:hint="eastAsia" w:ascii="Times New Roman" w:hAnsi="Times New Roman" w:eastAsia="仿宋_GB2312" w:cs="Times New Roman"/>
          <w:snapToGrid/>
          <w:color w:val="000000"/>
          <w:kern w:val="0"/>
          <w:sz w:val="32"/>
          <w:szCs w:val="32"/>
          <w:lang w:val="en-US" w:eastAsia="zh-CN"/>
        </w:rPr>
        <w:t>国务院标准化行政主管部门批准并撤销监测点资格：</w:t>
      </w:r>
    </w:p>
    <w:p w14:paraId="3E1EF57E">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rPr>
        <w:t>（一）</w:t>
      </w:r>
      <w:r>
        <w:rPr>
          <w:rFonts w:hint="eastAsia" w:ascii="Times New Roman" w:hAnsi="Times New Roman" w:eastAsia="仿宋_GB2312" w:cs="Times New Roman"/>
          <w:snapToGrid/>
          <w:color w:val="000000"/>
          <w:kern w:val="0"/>
          <w:sz w:val="32"/>
          <w:szCs w:val="32"/>
          <w:lang w:val="en-US" w:eastAsia="zh-CN"/>
        </w:rPr>
        <w:t>监测点工作不力导致无法正常开展工作的</w:t>
      </w:r>
      <w:r>
        <w:rPr>
          <w:rFonts w:hint="eastAsia" w:ascii="Times New Roman" w:hAnsi="Times New Roman" w:eastAsia="仿宋_GB2312" w:cs="Times New Roman"/>
          <w:snapToGrid/>
          <w:color w:val="000000"/>
          <w:kern w:val="0"/>
          <w:sz w:val="32"/>
          <w:szCs w:val="32"/>
          <w:lang w:eastAsia="zh-CN"/>
        </w:rPr>
        <w:t>；</w:t>
      </w:r>
    </w:p>
    <w:p w14:paraId="3C71429E">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二</w:t>
      </w: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color w:val="000000"/>
          <w:kern w:val="0"/>
          <w:sz w:val="32"/>
          <w:szCs w:val="32"/>
        </w:rPr>
        <w:t>利用</w:t>
      </w:r>
      <w:r>
        <w:rPr>
          <w:rFonts w:hint="eastAsia" w:ascii="Times New Roman" w:hAnsi="Times New Roman" w:eastAsia="仿宋_GB2312" w:cs="Times New Roman"/>
          <w:color w:val="000000"/>
          <w:kern w:val="0"/>
          <w:sz w:val="32"/>
          <w:szCs w:val="32"/>
          <w:lang w:val="en-US" w:eastAsia="zh-CN"/>
        </w:rPr>
        <w:t>监测点</w:t>
      </w:r>
      <w:r>
        <w:rPr>
          <w:rFonts w:hint="eastAsia" w:ascii="Times New Roman" w:hAnsi="Times New Roman" w:eastAsia="仿宋_GB2312" w:cs="Times New Roman"/>
          <w:color w:val="000000"/>
          <w:kern w:val="0"/>
          <w:sz w:val="32"/>
          <w:szCs w:val="32"/>
        </w:rPr>
        <w:t>为本单位或者相关方谋取不正当利益的</w:t>
      </w:r>
      <w:r>
        <w:rPr>
          <w:rFonts w:hint="eastAsia" w:ascii="Times New Roman" w:hAnsi="Times New Roman" w:eastAsia="仿宋_GB2312" w:cs="Times New Roman"/>
          <w:snapToGrid/>
          <w:color w:val="000000"/>
          <w:kern w:val="0"/>
          <w:sz w:val="32"/>
          <w:szCs w:val="32"/>
        </w:rPr>
        <w:t>；</w:t>
      </w:r>
    </w:p>
    <w:p w14:paraId="2EDB7D62">
      <w:pPr>
        <w:pStyle w:val="9"/>
        <w:numPr>
          <w:ilvl w:val="0"/>
          <w:numId w:val="0"/>
        </w:numPr>
        <w:spacing w:beforeLines="0" w:afterLines="0" w:line="594" w:lineRule="exact"/>
        <w:ind w:left="0" w:firstLine="640" w:firstLineChars="200"/>
        <w:rPr>
          <w:rFonts w:hint="eastAsia"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三</w:t>
      </w:r>
      <w:r>
        <w:rPr>
          <w:rFonts w:hint="eastAsia" w:ascii="Times New Roman" w:hAnsi="Times New Roman" w:eastAsia="仿宋_GB2312" w:cs="Times New Roman"/>
          <w:snapToGrid/>
          <w:color w:val="000000"/>
          <w:kern w:val="0"/>
          <w:sz w:val="32"/>
          <w:szCs w:val="32"/>
        </w:rPr>
        <w:t>）</w:t>
      </w:r>
      <w:r>
        <w:rPr>
          <w:rFonts w:hint="eastAsia" w:ascii="Times New Roman" w:hAnsi="Times New Roman" w:eastAsia="仿宋_GB2312" w:cs="Times New Roman"/>
          <w:snapToGrid/>
          <w:color w:val="000000"/>
          <w:kern w:val="0"/>
          <w:sz w:val="32"/>
          <w:szCs w:val="32"/>
          <w:lang w:val="en-US" w:eastAsia="zh-CN"/>
        </w:rPr>
        <w:t>连续两次评估不合格的</w:t>
      </w:r>
      <w:r>
        <w:rPr>
          <w:rFonts w:hint="eastAsia" w:ascii="Times New Roman" w:hAnsi="Times New Roman" w:eastAsia="仿宋_GB2312" w:cs="Times New Roman"/>
          <w:snapToGrid/>
          <w:color w:val="000000"/>
          <w:kern w:val="0"/>
          <w:sz w:val="32"/>
          <w:szCs w:val="32"/>
        </w:rPr>
        <w:t>；</w:t>
      </w:r>
    </w:p>
    <w:p w14:paraId="5CD0D4F1">
      <w:pPr>
        <w:pStyle w:val="9"/>
        <w:numPr>
          <w:ilvl w:val="0"/>
          <w:numId w:val="0"/>
        </w:numPr>
        <w:spacing w:beforeLines="0" w:afterLines="0" w:line="594" w:lineRule="exact"/>
        <w:ind w:left="0" w:firstLine="640" w:firstLineChars="200"/>
        <w:rPr>
          <w:rFonts w:hint="default" w:ascii="Times New Roman" w:hAnsi="Times New Roman" w:eastAsia="仿宋_GB2312" w:cs="Times New Roman"/>
          <w:snapToGrid/>
          <w:color w:val="000000"/>
          <w:kern w:val="0"/>
          <w:sz w:val="32"/>
          <w:szCs w:val="32"/>
          <w:lang w:val="en-US"/>
        </w:rPr>
      </w:pP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四</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存在重大违规行为的。</w:t>
      </w:r>
    </w:p>
    <w:p w14:paraId="4CAD31BB">
      <w:pPr>
        <w:numPr>
          <w:ilvl w:val="0"/>
          <w:numId w:val="0"/>
        </w:numPr>
        <w:spacing w:beforeLines="0" w:afterLines="0" w:line="594" w:lineRule="exact"/>
        <w:ind w:left="0" w:firstLine="0" w:firstLineChars="0"/>
        <w:jc w:val="both"/>
        <w:outlineLvl w:val="0"/>
        <w:rPr>
          <w:rFonts w:hint="eastAsia" w:ascii="方正黑体_GBK" w:hAnsi="方正黑体_GBK" w:eastAsia="方正黑体_GBK" w:cs="方正黑体_GBK"/>
          <w:snapToGrid w:val="0"/>
          <w:color w:val="000000"/>
          <w:kern w:val="0"/>
          <w:sz w:val="32"/>
          <w:szCs w:val="32"/>
        </w:rPr>
      </w:pPr>
    </w:p>
    <w:p w14:paraId="62EC3755">
      <w:pPr>
        <w:numPr>
          <w:ilvl w:val="0"/>
          <w:numId w:val="0"/>
        </w:numPr>
        <w:spacing w:beforeLines="0" w:afterLines="0" w:line="594" w:lineRule="exact"/>
        <w:ind w:left="0" w:firstLine="0" w:firstLineChars="0"/>
        <w:jc w:val="center"/>
        <w:outlineLvl w:val="0"/>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第六章 附则</w:t>
      </w:r>
    </w:p>
    <w:p w14:paraId="0B5F9DDD">
      <w:pPr>
        <w:pStyle w:val="9"/>
        <w:widowControl/>
        <w:numPr>
          <w:ilvl w:val="0"/>
          <w:numId w:val="0"/>
        </w:numPr>
        <w:spacing w:beforeLines="0" w:afterLines="0" w:line="594" w:lineRule="exact"/>
        <w:ind w:left="0" w:firstLine="643" w:firstLineChars="200"/>
        <w:rPr>
          <w:rFonts w:hint="eastAsia" w:ascii="仿宋_GB2312" w:hAnsi="仿宋_GB2312" w:eastAsia="仿宋_GB2312" w:cs="仿宋_GB2312"/>
          <w:b w:val="0"/>
          <w:bCs w:val="0"/>
          <w:snapToGrid w:val="0"/>
          <w:color w:val="000000"/>
          <w:sz w:val="32"/>
          <w:szCs w:val="32"/>
          <w:lang w:eastAsia="zh-CN"/>
        </w:rPr>
      </w:pPr>
      <w:r>
        <w:rPr>
          <w:rFonts w:hint="eastAsia" w:ascii="仿宋_GB2312" w:hAnsi="仿宋_GB2312" w:eastAsia="仿宋_GB2312" w:cs="仿宋_GB2312"/>
          <w:b/>
          <w:bCs/>
          <w:snapToGrid w:val="0"/>
          <w:color w:val="000000"/>
          <w:sz w:val="32"/>
          <w:szCs w:val="32"/>
        </w:rPr>
        <w:t>第</w:t>
      </w:r>
      <w:r>
        <w:rPr>
          <w:rFonts w:hint="eastAsia" w:ascii="仿宋_GB2312" w:hAnsi="仿宋_GB2312" w:eastAsia="仿宋_GB2312" w:cs="仿宋_GB2312"/>
          <w:b/>
          <w:bCs/>
          <w:snapToGrid w:val="0"/>
          <w:color w:val="000000"/>
          <w:sz w:val="32"/>
          <w:szCs w:val="32"/>
          <w:lang w:val="en-US" w:eastAsia="zh-CN"/>
        </w:rPr>
        <w:t>二十九</w:t>
      </w:r>
      <w:r>
        <w:rPr>
          <w:rFonts w:hint="eastAsia" w:ascii="仿宋_GB2312" w:hAnsi="仿宋_GB2312" w:eastAsia="仿宋_GB2312" w:cs="仿宋_GB2312"/>
          <w:b/>
          <w:bCs/>
          <w:snapToGrid w:val="0"/>
          <w:color w:val="000000"/>
          <w:sz w:val="32"/>
          <w:szCs w:val="32"/>
        </w:rPr>
        <w:t>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仿宋_GB2312" w:hAnsi="仿宋_GB2312" w:eastAsia="仿宋_GB2312" w:cs="仿宋_GB2312"/>
          <w:b w:val="0"/>
          <w:bCs w:val="0"/>
          <w:snapToGrid w:val="0"/>
          <w:color w:val="000000"/>
          <w:sz w:val="32"/>
          <w:szCs w:val="32"/>
          <w:lang w:val="en-US" w:eastAsia="zh-CN"/>
        </w:rPr>
        <w:t>监测点</w:t>
      </w:r>
      <w:r>
        <w:rPr>
          <w:rFonts w:hint="eastAsia" w:ascii="仿宋_GB2312" w:hAnsi="仿宋_GB2312" w:eastAsia="仿宋_GB2312" w:cs="仿宋_GB2312"/>
          <w:snapToGrid w:val="0"/>
          <w:color w:val="000000"/>
          <w:sz w:val="32"/>
          <w:szCs w:val="32"/>
        </w:rPr>
        <w:t>在工作中涉及国家安全、国家秘密的，应当遵守国家相关法律法规要求。</w:t>
      </w:r>
    </w:p>
    <w:p w14:paraId="0E41BEE0">
      <w:pPr>
        <w:pStyle w:val="9"/>
        <w:widowControl/>
        <w:numPr>
          <w:ilvl w:val="0"/>
          <w:numId w:val="0"/>
        </w:numPr>
        <w:spacing w:beforeLines="0" w:afterLines="0" w:line="594" w:lineRule="exact"/>
        <w:ind w:left="0" w:firstLine="643"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b/>
          <w:bCs/>
          <w:snapToGrid w:val="0"/>
          <w:color w:val="000000"/>
          <w:sz w:val="32"/>
          <w:szCs w:val="32"/>
          <w:lang w:eastAsia="zh-CN"/>
        </w:rPr>
        <w:t>第三十条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仿宋_GB2312" w:hAnsi="仿宋_GB2312" w:eastAsia="仿宋_GB2312" w:cs="仿宋_GB2312"/>
          <w:b/>
          <w:bCs/>
          <w:snapToGrid w:val="0"/>
          <w:color w:val="000000"/>
          <w:sz w:val="32"/>
          <w:szCs w:val="32"/>
        </w:rPr>
        <w:t xml:space="preserve"> </w:t>
      </w:r>
      <w:r>
        <w:rPr>
          <w:rFonts w:hint="eastAsia" w:ascii="仿宋_GB2312" w:hAnsi="仿宋_GB2312" w:eastAsia="仿宋_GB2312" w:cs="仿宋_GB2312"/>
          <w:snapToGrid w:val="0"/>
          <w:color w:val="000000"/>
          <w:sz w:val="32"/>
          <w:szCs w:val="32"/>
        </w:rPr>
        <w:t>本办法由市场监管总局</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国家标准委</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负责解释。</w:t>
      </w:r>
    </w:p>
    <w:p w14:paraId="48FA7BA5">
      <w:pPr>
        <w:pStyle w:val="9"/>
        <w:widowControl/>
        <w:numPr>
          <w:ilvl w:val="0"/>
          <w:numId w:val="0"/>
        </w:numPr>
        <w:spacing w:beforeLines="0" w:afterLines="0" w:line="594" w:lineRule="exact"/>
        <w:ind w:left="0" w:firstLine="643"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b/>
          <w:bCs/>
          <w:snapToGrid w:val="0"/>
          <w:color w:val="000000"/>
          <w:sz w:val="32"/>
          <w:szCs w:val="32"/>
          <w:lang w:eastAsia="zh-CN"/>
        </w:rPr>
        <w:t>第三</w:t>
      </w:r>
      <w:r>
        <w:rPr>
          <w:rFonts w:hint="eastAsia" w:ascii="仿宋_GB2312" w:hAnsi="仿宋_GB2312" w:eastAsia="仿宋_GB2312" w:cs="仿宋_GB2312"/>
          <w:b/>
          <w:bCs/>
          <w:snapToGrid w:val="0"/>
          <w:color w:val="000000"/>
          <w:sz w:val="32"/>
          <w:szCs w:val="32"/>
          <w:lang w:val="en-US" w:eastAsia="zh-CN"/>
        </w:rPr>
        <w:t>十一</w:t>
      </w:r>
      <w:r>
        <w:rPr>
          <w:rFonts w:hint="eastAsia" w:ascii="仿宋_GB2312" w:hAnsi="仿宋_GB2312" w:eastAsia="仿宋_GB2312" w:cs="仿宋_GB2312"/>
          <w:b/>
          <w:bCs/>
          <w:snapToGrid w:val="0"/>
          <w:color w:val="000000"/>
          <w:sz w:val="32"/>
          <w:szCs w:val="32"/>
          <w:lang w:eastAsia="zh-CN"/>
        </w:rPr>
        <w:t>条</w:t>
      </w:r>
      <w:r>
        <w:rPr>
          <w:rFonts w:hint="eastAsia" w:ascii="仿宋_GB2312" w:hAnsi="仿宋_GB2312" w:eastAsia="仿宋_GB2312" w:cs="仿宋_GB2312"/>
          <w:b/>
          <w:bCs/>
          <w:snapToGrid w:val="0"/>
          <w:color w:val="000000"/>
          <w:sz w:val="32"/>
          <w:szCs w:val="32"/>
          <w:lang w:val="en-US" w:eastAsia="zh-CN"/>
        </w:rPr>
        <w:t xml:space="preserve"> </w:t>
      </w:r>
      <w:r>
        <w:rPr>
          <w:rFonts w:hint="eastAsia" w:ascii="仿宋_GB2312" w:hAnsi="仿宋_GB2312" w:eastAsia="仿宋_GB2312" w:cs="仿宋_GB2312"/>
          <w:b/>
          <w:bCs/>
          <w:snapToGrid w:val="0"/>
          <w:color w:val="000000"/>
          <w:sz w:val="32"/>
          <w:szCs w:val="32"/>
        </w:rPr>
        <w:t xml:space="preserve"> </w:t>
      </w:r>
      <w:r>
        <w:rPr>
          <w:rFonts w:hint="eastAsia" w:ascii="仿宋_GB2312" w:hAnsi="仿宋_GB2312" w:eastAsia="仿宋_GB2312" w:cs="仿宋_GB2312"/>
          <w:snapToGrid w:val="0"/>
          <w:color w:val="000000"/>
          <w:sz w:val="32"/>
          <w:szCs w:val="32"/>
        </w:rPr>
        <w:t>本办法自发布之日起施行。</w:t>
      </w:r>
    </w:p>
    <w:p w14:paraId="45E012BD">
      <w:pPr>
        <w:spacing w:beforeLines="0" w:afterLines="0" w:line="594" w:lineRule="exact"/>
        <w:ind w:firstLine="640" w:firstLineChars="200"/>
        <w:rPr>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D67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B1EE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3B1EE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3C"/>
    <w:rsid w:val="00047BA4"/>
    <w:rsid w:val="001C3217"/>
    <w:rsid w:val="001F0BA3"/>
    <w:rsid w:val="005A4BB9"/>
    <w:rsid w:val="005E3A9E"/>
    <w:rsid w:val="00625F5E"/>
    <w:rsid w:val="006357AC"/>
    <w:rsid w:val="0065291C"/>
    <w:rsid w:val="00684679"/>
    <w:rsid w:val="006F63A4"/>
    <w:rsid w:val="007573E2"/>
    <w:rsid w:val="00784223"/>
    <w:rsid w:val="008B48DF"/>
    <w:rsid w:val="00933ED8"/>
    <w:rsid w:val="00942910"/>
    <w:rsid w:val="00A80170"/>
    <w:rsid w:val="00B71D4A"/>
    <w:rsid w:val="00D3411B"/>
    <w:rsid w:val="00D53C26"/>
    <w:rsid w:val="00F00C3C"/>
    <w:rsid w:val="010676BF"/>
    <w:rsid w:val="014063FE"/>
    <w:rsid w:val="018262BA"/>
    <w:rsid w:val="018D0AE9"/>
    <w:rsid w:val="01AF64BC"/>
    <w:rsid w:val="01EE7105"/>
    <w:rsid w:val="024B5C25"/>
    <w:rsid w:val="0395737D"/>
    <w:rsid w:val="03C12428"/>
    <w:rsid w:val="048E6BF7"/>
    <w:rsid w:val="04AA5E67"/>
    <w:rsid w:val="04BA64C7"/>
    <w:rsid w:val="04CD6C68"/>
    <w:rsid w:val="04D10AF5"/>
    <w:rsid w:val="05193882"/>
    <w:rsid w:val="05393113"/>
    <w:rsid w:val="053F172A"/>
    <w:rsid w:val="05BE0DEF"/>
    <w:rsid w:val="05E27A84"/>
    <w:rsid w:val="06FC4A35"/>
    <w:rsid w:val="07014C76"/>
    <w:rsid w:val="070718C7"/>
    <w:rsid w:val="07810824"/>
    <w:rsid w:val="07AA7F27"/>
    <w:rsid w:val="07DD46FE"/>
    <w:rsid w:val="07E1739E"/>
    <w:rsid w:val="080A5070"/>
    <w:rsid w:val="08803190"/>
    <w:rsid w:val="0883434C"/>
    <w:rsid w:val="08F93BFD"/>
    <w:rsid w:val="08FF57BB"/>
    <w:rsid w:val="0909610C"/>
    <w:rsid w:val="0949606C"/>
    <w:rsid w:val="094A7B61"/>
    <w:rsid w:val="09BA7BCA"/>
    <w:rsid w:val="09C6059C"/>
    <w:rsid w:val="0A301C24"/>
    <w:rsid w:val="0A79472F"/>
    <w:rsid w:val="0ABE6A7B"/>
    <w:rsid w:val="0B0F5B25"/>
    <w:rsid w:val="0B353A4F"/>
    <w:rsid w:val="0B421DB9"/>
    <w:rsid w:val="0B745622"/>
    <w:rsid w:val="0B9B3DDB"/>
    <w:rsid w:val="0BB92EE4"/>
    <w:rsid w:val="0C410005"/>
    <w:rsid w:val="0C427E66"/>
    <w:rsid w:val="0C6C036D"/>
    <w:rsid w:val="0C952C12"/>
    <w:rsid w:val="0D9553DC"/>
    <w:rsid w:val="0DFF4F4B"/>
    <w:rsid w:val="0E3746E5"/>
    <w:rsid w:val="0ECB0140"/>
    <w:rsid w:val="0ECE5928"/>
    <w:rsid w:val="0ED0346A"/>
    <w:rsid w:val="0EE155DA"/>
    <w:rsid w:val="0EE53EE8"/>
    <w:rsid w:val="0EE54795"/>
    <w:rsid w:val="0EE91E83"/>
    <w:rsid w:val="0F220C14"/>
    <w:rsid w:val="0FC60977"/>
    <w:rsid w:val="10230B6D"/>
    <w:rsid w:val="10341590"/>
    <w:rsid w:val="107A6E5B"/>
    <w:rsid w:val="10BD463A"/>
    <w:rsid w:val="11A638D0"/>
    <w:rsid w:val="12081C36"/>
    <w:rsid w:val="12534624"/>
    <w:rsid w:val="12747CB6"/>
    <w:rsid w:val="12C66037"/>
    <w:rsid w:val="131C527E"/>
    <w:rsid w:val="131D0B7A"/>
    <w:rsid w:val="132364CD"/>
    <w:rsid w:val="13620456"/>
    <w:rsid w:val="136715C8"/>
    <w:rsid w:val="13693592"/>
    <w:rsid w:val="14117786"/>
    <w:rsid w:val="14693FA2"/>
    <w:rsid w:val="148368D6"/>
    <w:rsid w:val="14A26966"/>
    <w:rsid w:val="151267AE"/>
    <w:rsid w:val="151F7E54"/>
    <w:rsid w:val="152661DD"/>
    <w:rsid w:val="159643E7"/>
    <w:rsid w:val="15AB3CCB"/>
    <w:rsid w:val="16333951"/>
    <w:rsid w:val="163A44FB"/>
    <w:rsid w:val="165560F5"/>
    <w:rsid w:val="16745497"/>
    <w:rsid w:val="16900E4D"/>
    <w:rsid w:val="16A3008A"/>
    <w:rsid w:val="16DF442C"/>
    <w:rsid w:val="16FF7209"/>
    <w:rsid w:val="171C091C"/>
    <w:rsid w:val="1723614E"/>
    <w:rsid w:val="17742506"/>
    <w:rsid w:val="17784E50"/>
    <w:rsid w:val="178070FD"/>
    <w:rsid w:val="179A67CA"/>
    <w:rsid w:val="184A1C1E"/>
    <w:rsid w:val="186B247A"/>
    <w:rsid w:val="18E436BB"/>
    <w:rsid w:val="193A32DB"/>
    <w:rsid w:val="195048E3"/>
    <w:rsid w:val="19B72B7E"/>
    <w:rsid w:val="19B93F90"/>
    <w:rsid w:val="19BE3F0C"/>
    <w:rsid w:val="1A2957DE"/>
    <w:rsid w:val="1A872550"/>
    <w:rsid w:val="1AA94BBC"/>
    <w:rsid w:val="1AB9713F"/>
    <w:rsid w:val="1ADD31AF"/>
    <w:rsid w:val="1B1649A6"/>
    <w:rsid w:val="1B1A49DD"/>
    <w:rsid w:val="1B3426D8"/>
    <w:rsid w:val="1BF15DCA"/>
    <w:rsid w:val="1C550139"/>
    <w:rsid w:val="1C9176B6"/>
    <w:rsid w:val="1CB6711D"/>
    <w:rsid w:val="1CFD22F2"/>
    <w:rsid w:val="1D0B7468"/>
    <w:rsid w:val="1D1E7108"/>
    <w:rsid w:val="1D28277F"/>
    <w:rsid w:val="1D8B55DF"/>
    <w:rsid w:val="1D990F18"/>
    <w:rsid w:val="1DE40BF5"/>
    <w:rsid w:val="1E062937"/>
    <w:rsid w:val="1E8B697F"/>
    <w:rsid w:val="1F0938A3"/>
    <w:rsid w:val="1F643AA0"/>
    <w:rsid w:val="1F7972DE"/>
    <w:rsid w:val="1FA1773A"/>
    <w:rsid w:val="205E2895"/>
    <w:rsid w:val="20A2239C"/>
    <w:rsid w:val="20D04E65"/>
    <w:rsid w:val="2121407A"/>
    <w:rsid w:val="21322057"/>
    <w:rsid w:val="216C09A3"/>
    <w:rsid w:val="21AD3B55"/>
    <w:rsid w:val="22001566"/>
    <w:rsid w:val="221A3D42"/>
    <w:rsid w:val="223E5434"/>
    <w:rsid w:val="22413E3B"/>
    <w:rsid w:val="23010148"/>
    <w:rsid w:val="230D7DB3"/>
    <w:rsid w:val="232C1EE7"/>
    <w:rsid w:val="23401E50"/>
    <w:rsid w:val="23F27AEA"/>
    <w:rsid w:val="240A35FF"/>
    <w:rsid w:val="24325109"/>
    <w:rsid w:val="24457210"/>
    <w:rsid w:val="24690285"/>
    <w:rsid w:val="24B5326E"/>
    <w:rsid w:val="24C525F3"/>
    <w:rsid w:val="24CC0ED1"/>
    <w:rsid w:val="2510470A"/>
    <w:rsid w:val="25144AD1"/>
    <w:rsid w:val="2516749D"/>
    <w:rsid w:val="25891872"/>
    <w:rsid w:val="258B29F8"/>
    <w:rsid w:val="25DB778E"/>
    <w:rsid w:val="25E1313D"/>
    <w:rsid w:val="260131EA"/>
    <w:rsid w:val="26157B20"/>
    <w:rsid w:val="262477ED"/>
    <w:rsid w:val="263E265D"/>
    <w:rsid w:val="26960ADE"/>
    <w:rsid w:val="26DB39D2"/>
    <w:rsid w:val="26E04138"/>
    <w:rsid w:val="26EF283A"/>
    <w:rsid w:val="28192072"/>
    <w:rsid w:val="28BD7E35"/>
    <w:rsid w:val="28C3189D"/>
    <w:rsid w:val="290860F5"/>
    <w:rsid w:val="291F2C81"/>
    <w:rsid w:val="29695C42"/>
    <w:rsid w:val="2A4B359A"/>
    <w:rsid w:val="2AA66A22"/>
    <w:rsid w:val="2AFE09DE"/>
    <w:rsid w:val="2B05199B"/>
    <w:rsid w:val="2B3E30FF"/>
    <w:rsid w:val="2B8D6D49"/>
    <w:rsid w:val="2BA45AD6"/>
    <w:rsid w:val="2BAB3B41"/>
    <w:rsid w:val="2BBC6DB0"/>
    <w:rsid w:val="2D0F6B01"/>
    <w:rsid w:val="2D102669"/>
    <w:rsid w:val="2D644679"/>
    <w:rsid w:val="2DB03710"/>
    <w:rsid w:val="2DEB79B3"/>
    <w:rsid w:val="2E226529"/>
    <w:rsid w:val="2E7330BF"/>
    <w:rsid w:val="2E7C6A99"/>
    <w:rsid w:val="2EC706F7"/>
    <w:rsid w:val="2F047096"/>
    <w:rsid w:val="2F143A57"/>
    <w:rsid w:val="2F4A6266"/>
    <w:rsid w:val="2F634EE2"/>
    <w:rsid w:val="2FA26989"/>
    <w:rsid w:val="2FE772AE"/>
    <w:rsid w:val="3029612C"/>
    <w:rsid w:val="303D1BD7"/>
    <w:rsid w:val="305459B9"/>
    <w:rsid w:val="308710A4"/>
    <w:rsid w:val="30B9590C"/>
    <w:rsid w:val="30C011E1"/>
    <w:rsid w:val="30D01730"/>
    <w:rsid w:val="312913D1"/>
    <w:rsid w:val="31AA504A"/>
    <w:rsid w:val="322B5D49"/>
    <w:rsid w:val="322F7257"/>
    <w:rsid w:val="325E6226"/>
    <w:rsid w:val="32B13044"/>
    <w:rsid w:val="33492D04"/>
    <w:rsid w:val="33507C0B"/>
    <w:rsid w:val="33951F41"/>
    <w:rsid w:val="3445028B"/>
    <w:rsid w:val="34C507EF"/>
    <w:rsid w:val="34DF500B"/>
    <w:rsid w:val="35101668"/>
    <w:rsid w:val="359E35F5"/>
    <w:rsid w:val="35B5270D"/>
    <w:rsid w:val="35F76A12"/>
    <w:rsid w:val="36165889"/>
    <w:rsid w:val="361B02C4"/>
    <w:rsid w:val="3629141F"/>
    <w:rsid w:val="36895BF7"/>
    <w:rsid w:val="36D23CAB"/>
    <w:rsid w:val="370624E0"/>
    <w:rsid w:val="37180E22"/>
    <w:rsid w:val="374742B5"/>
    <w:rsid w:val="375526AD"/>
    <w:rsid w:val="37D12A37"/>
    <w:rsid w:val="37D3B452"/>
    <w:rsid w:val="37E1104B"/>
    <w:rsid w:val="38736E2C"/>
    <w:rsid w:val="38AB0FF4"/>
    <w:rsid w:val="394A2C6F"/>
    <w:rsid w:val="394C4C39"/>
    <w:rsid w:val="3950297B"/>
    <w:rsid w:val="3999711F"/>
    <w:rsid w:val="39B72CDA"/>
    <w:rsid w:val="3A122C09"/>
    <w:rsid w:val="3AB76A7B"/>
    <w:rsid w:val="3AC055AC"/>
    <w:rsid w:val="3B49105C"/>
    <w:rsid w:val="3B7B35B3"/>
    <w:rsid w:val="3B9B3B32"/>
    <w:rsid w:val="3C4D430D"/>
    <w:rsid w:val="3C826F4F"/>
    <w:rsid w:val="3C8A16DE"/>
    <w:rsid w:val="3C97266F"/>
    <w:rsid w:val="3CF4237D"/>
    <w:rsid w:val="3D17730C"/>
    <w:rsid w:val="3D2E0A77"/>
    <w:rsid w:val="3DBB53C2"/>
    <w:rsid w:val="3DC97865"/>
    <w:rsid w:val="3DD60F75"/>
    <w:rsid w:val="3DE55B47"/>
    <w:rsid w:val="3E3A566A"/>
    <w:rsid w:val="3E3D7C46"/>
    <w:rsid w:val="3E5863F5"/>
    <w:rsid w:val="3E8F40F8"/>
    <w:rsid w:val="3EC31B5F"/>
    <w:rsid w:val="3F3D7871"/>
    <w:rsid w:val="3F877A39"/>
    <w:rsid w:val="3FB44582"/>
    <w:rsid w:val="3FB91419"/>
    <w:rsid w:val="3FBD6E68"/>
    <w:rsid w:val="3FC101F1"/>
    <w:rsid w:val="3FD457B1"/>
    <w:rsid w:val="3FF7269F"/>
    <w:rsid w:val="4057504C"/>
    <w:rsid w:val="41126A3F"/>
    <w:rsid w:val="41640DB8"/>
    <w:rsid w:val="41961147"/>
    <w:rsid w:val="42481A53"/>
    <w:rsid w:val="42F37843"/>
    <w:rsid w:val="439B29AD"/>
    <w:rsid w:val="43CE2303"/>
    <w:rsid w:val="440D17C7"/>
    <w:rsid w:val="44202371"/>
    <w:rsid w:val="44846754"/>
    <w:rsid w:val="44A66E7D"/>
    <w:rsid w:val="45817EAB"/>
    <w:rsid w:val="45827E73"/>
    <w:rsid w:val="458E7EAE"/>
    <w:rsid w:val="459534C4"/>
    <w:rsid w:val="464C3C2A"/>
    <w:rsid w:val="467B2F13"/>
    <w:rsid w:val="46B42D84"/>
    <w:rsid w:val="46C80929"/>
    <w:rsid w:val="46F7608A"/>
    <w:rsid w:val="47F06BE9"/>
    <w:rsid w:val="482E20D9"/>
    <w:rsid w:val="485B3227"/>
    <w:rsid w:val="48755090"/>
    <w:rsid w:val="48AB2081"/>
    <w:rsid w:val="48FC21D7"/>
    <w:rsid w:val="49167965"/>
    <w:rsid w:val="499B15A9"/>
    <w:rsid w:val="49BE1033"/>
    <w:rsid w:val="49C75C01"/>
    <w:rsid w:val="49D024C2"/>
    <w:rsid w:val="4A2445C6"/>
    <w:rsid w:val="4A3A05CC"/>
    <w:rsid w:val="4A3B538E"/>
    <w:rsid w:val="4A5062E1"/>
    <w:rsid w:val="4AEE015B"/>
    <w:rsid w:val="4B0F0AE8"/>
    <w:rsid w:val="4B977F95"/>
    <w:rsid w:val="4BE0268A"/>
    <w:rsid w:val="4BF74ED8"/>
    <w:rsid w:val="4C400EBE"/>
    <w:rsid w:val="4C5325C7"/>
    <w:rsid w:val="4C6914BD"/>
    <w:rsid w:val="4C892180"/>
    <w:rsid w:val="4C8D6865"/>
    <w:rsid w:val="4CA45D54"/>
    <w:rsid w:val="4D3C0FE2"/>
    <w:rsid w:val="4DCB03CA"/>
    <w:rsid w:val="4DCB60FA"/>
    <w:rsid w:val="4DE9475A"/>
    <w:rsid w:val="4DEC5900"/>
    <w:rsid w:val="4E4758B8"/>
    <w:rsid w:val="4EC4672D"/>
    <w:rsid w:val="4F086B2B"/>
    <w:rsid w:val="4F376927"/>
    <w:rsid w:val="4F700C72"/>
    <w:rsid w:val="4F7D3EFD"/>
    <w:rsid w:val="4FC357FD"/>
    <w:rsid w:val="5060129E"/>
    <w:rsid w:val="506D09BA"/>
    <w:rsid w:val="507F6F58"/>
    <w:rsid w:val="512A6154"/>
    <w:rsid w:val="51815AC1"/>
    <w:rsid w:val="51A77672"/>
    <w:rsid w:val="5275040C"/>
    <w:rsid w:val="52B302DE"/>
    <w:rsid w:val="52D10166"/>
    <w:rsid w:val="52FE0200"/>
    <w:rsid w:val="531A177A"/>
    <w:rsid w:val="53DA0D42"/>
    <w:rsid w:val="54457E37"/>
    <w:rsid w:val="549B4D55"/>
    <w:rsid w:val="54AF700B"/>
    <w:rsid w:val="54DE1F8B"/>
    <w:rsid w:val="54F1296D"/>
    <w:rsid w:val="54FD052E"/>
    <w:rsid w:val="550B5550"/>
    <w:rsid w:val="55237E8E"/>
    <w:rsid w:val="552F2175"/>
    <w:rsid w:val="556E620B"/>
    <w:rsid w:val="55977CE7"/>
    <w:rsid w:val="55B245C1"/>
    <w:rsid w:val="55E6257A"/>
    <w:rsid w:val="561F7505"/>
    <w:rsid w:val="56E1A024"/>
    <w:rsid w:val="56ED398B"/>
    <w:rsid w:val="57770C7B"/>
    <w:rsid w:val="57992CCB"/>
    <w:rsid w:val="57A61AF1"/>
    <w:rsid w:val="57BFB8A2"/>
    <w:rsid w:val="58066629"/>
    <w:rsid w:val="58152B3B"/>
    <w:rsid w:val="58430B05"/>
    <w:rsid w:val="58852E3A"/>
    <w:rsid w:val="58B8154B"/>
    <w:rsid w:val="58B970E2"/>
    <w:rsid w:val="58BB0A79"/>
    <w:rsid w:val="59C53BD7"/>
    <w:rsid w:val="59D97ACC"/>
    <w:rsid w:val="59EA7E2A"/>
    <w:rsid w:val="5A0927BC"/>
    <w:rsid w:val="5A0E1D6B"/>
    <w:rsid w:val="5A1770D1"/>
    <w:rsid w:val="5A693FDA"/>
    <w:rsid w:val="5A876EE9"/>
    <w:rsid w:val="5B320C1F"/>
    <w:rsid w:val="5B9008F2"/>
    <w:rsid w:val="5C1A24BE"/>
    <w:rsid w:val="5C381321"/>
    <w:rsid w:val="5C492469"/>
    <w:rsid w:val="5CCF575E"/>
    <w:rsid w:val="5D00313F"/>
    <w:rsid w:val="5D0B6AE7"/>
    <w:rsid w:val="5D105DFA"/>
    <w:rsid w:val="5D7B7679"/>
    <w:rsid w:val="5D910814"/>
    <w:rsid w:val="5DBE5856"/>
    <w:rsid w:val="5DC62F37"/>
    <w:rsid w:val="5E5A183A"/>
    <w:rsid w:val="5E7E2E7C"/>
    <w:rsid w:val="5ED0253D"/>
    <w:rsid w:val="5ED5F66F"/>
    <w:rsid w:val="5EF61170"/>
    <w:rsid w:val="5F303C11"/>
    <w:rsid w:val="5F7C0415"/>
    <w:rsid w:val="5FEBDEE6"/>
    <w:rsid w:val="5FF94923"/>
    <w:rsid w:val="60076B58"/>
    <w:rsid w:val="60184043"/>
    <w:rsid w:val="601E1A8A"/>
    <w:rsid w:val="601E48C9"/>
    <w:rsid w:val="607A5E68"/>
    <w:rsid w:val="60DD2497"/>
    <w:rsid w:val="60F23F26"/>
    <w:rsid w:val="610A09AB"/>
    <w:rsid w:val="611F03B9"/>
    <w:rsid w:val="619F774C"/>
    <w:rsid w:val="61B74A96"/>
    <w:rsid w:val="6223212B"/>
    <w:rsid w:val="62655767"/>
    <w:rsid w:val="62D17DD9"/>
    <w:rsid w:val="633B34A5"/>
    <w:rsid w:val="63475689"/>
    <w:rsid w:val="63B91282"/>
    <w:rsid w:val="63F27BBE"/>
    <w:rsid w:val="64D221EF"/>
    <w:rsid w:val="64D5468F"/>
    <w:rsid w:val="64E078AA"/>
    <w:rsid w:val="65515201"/>
    <w:rsid w:val="65881026"/>
    <w:rsid w:val="65BC6B1F"/>
    <w:rsid w:val="65D42813"/>
    <w:rsid w:val="66010A5C"/>
    <w:rsid w:val="666B40A1"/>
    <w:rsid w:val="6692027B"/>
    <w:rsid w:val="669B0A1E"/>
    <w:rsid w:val="66F12F1B"/>
    <w:rsid w:val="671F4ECC"/>
    <w:rsid w:val="67704ED8"/>
    <w:rsid w:val="67BC7A26"/>
    <w:rsid w:val="67D87514"/>
    <w:rsid w:val="68465D84"/>
    <w:rsid w:val="68681035"/>
    <w:rsid w:val="68711DDD"/>
    <w:rsid w:val="68884201"/>
    <w:rsid w:val="68887A69"/>
    <w:rsid w:val="69441B33"/>
    <w:rsid w:val="69450BD9"/>
    <w:rsid w:val="6A085FA4"/>
    <w:rsid w:val="6A121CC6"/>
    <w:rsid w:val="6A1B7B8C"/>
    <w:rsid w:val="6AA10091"/>
    <w:rsid w:val="6AB46016"/>
    <w:rsid w:val="6AF33405"/>
    <w:rsid w:val="6B235FF4"/>
    <w:rsid w:val="6CE83124"/>
    <w:rsid w:val="6CE831D2"/>
    <w:rsid w:val="6D062D75"/>
    <w:rsid w:val="6D107750"/>
    <w:rsid w:val="6D9701B4"/>
    <w:rsid w:val="6E4F6056"/>
    <w:rsid w:val="6E5A084E"/>
    <w:rsid w:val="6E8421A4"/>
    <w:rsid w:val="6F1463B8"/>
    <w:rsid w:val="6F1572A0"/>
    <w:rsid w:val="6F481C3E"/>
    <w:rsid w:val="6F8C724F"/>
    <w:rsid w:val="6FDF09A9"/>
    <w:rsid w:val="6FDF8007"/>
    <w:rsid w:val="70082960"/>
    <w:rsid w:val="704545B6"/>
    <w:rsid w:val="70922C0A"/>
    <w:rsid w:val="70BE4354"/>
    <w:rsid w:val="70C36161"/>
    <w:rsid w:val="70F57389"/>
    <w:rsid w:val="71B36189"/>
    <w:rsid w:val="71EE3A69"/>
    <w:rsid w:val="71FE1649"/>
    <w:rsid w:val="727F1ADE"/>
    <w:rsid w:val="72A03324"/>
    <w:rsid w:val="72FB50E6"/>
    <w:rsid w:val="738B2B1A"/>
    <w:rsid w:val="73D7774A"/>
    <w:rsid w:val="73FDFB79"/>
    <w:rsid w:val="744B2F22"/>
    <w:rsid w:val="744C747A"/>
    <w:rsid w:val="7470170E"/>
    <w:rsid w:val="749B6A70"/>
    <w:rsid w:val="74AD0101"/>
    <w:rsid w:val="74D32942"/>
    <w:rsid w:val="75811980"/>
    <w:rsid w:val="758414E5"/>
    <w:rsid w:val="75D707FA"/>
    <w:rsid w:val="75FFFCEC"/>
    <w:rsid w:val="76452218"/>
    <w:rsid w:val="769431A0"/>
    <w:rsid w:val="76977692"/>
    <w:rsid w:val="772B2C7D"/>
    <w:rsid w:val="77406E00"/>
    <w:rsid w:val="77AB08CD"/>
    <w:rsid w:val="77B03472"/>
    <w:rsid w:val="77D92A52"/>
    <w:rsid w:val="77E05325"/>
    <w:rsid w:val="79620A24"/>
    <w:rsid w:val="79670F9D"/>
    <w:rsid w:val="79C41FD5"/>
    <w:rsid w:val="79F81305"/>
    <w:rsid w:val="7A091DC3"/>
    <w:rsid w:val="7A8C1F66"/>
    <w:rsid w:val="7A955186"/>
    <w:rsid w:val="7ABF5C20"/>
    <w:rsid w:val="7ACF29F8"/>
    <w:rsid w:val="7B276391"/>
    <w:rsid w:val="7B557839"/>
    <w:rsid w:val="7B5B24DE"/>
    <w:rsid w:val="7B7815C5"/>
    <w:rsid w:val="7BDE5DCC"/>
    <w:rsid w:val="7C125D37"/>
    <w:rsid w:val="7C3C418C"/>
    <w:rsid w:val="7C457B7C"/>
    <w:rsid w:val="7C613B24"/>
    <w:rsid w:val="7D0A5583"/>
    <w:rsid w:val="7D5537B4"/>
    <w:rsid w:val="7D692C90"/>
    <w:rsid w:val="7DB63CC1"/>
    <w:rsid w:val="7DCA2E8F"/>
    <w:rsid w:val="7DD722F0"/>
    <w:rsid w:val="7DEF6F38"/>
    <w:rsid w:val="7E021156"/>
    <w:rsid w:val="7E21345B"/>
    <w:rsid w:val="7E7B5F8D"/>
    <w:rsid w:val="7EFC7B34"/>
    <w:rsid w:val="7EFD5BAF"/>
    <w:rsid w:val="7F332850"/>
    <w:rsid w:val="7F526FE0"/>
    <w:rsid w:val="7FA10E88"/>
    <w:rsid w:val="7FABBDB4"/>
    <w:rsid w:val="7FBB3FE0"/>
    <w:rsid w:val="7FC26158"/>
    <w:rsid w:val="7FCD65EA"/>
    <w:rsid w:val="7FEB80CD"/>
    <w:rsid w:val="7FFB52BC"/>
    <w:rsid w:val="9FFD8A6F"/>
    <w:rsid w:val="9FFF0755"/>
    <w:rsid w:val="B3475405"/>
    <w:rsid w:val="B87EA573"/>
    <w:rsid w:val="BDAEA3EF"/>
    <w:rsid w:val="BDFBB977"/>
    <w:rsid w:val="BEBD2870"/>
    <w:rsid w:val="BFAF46F0"/>
    <w:rsid w:val="BFDFDF4D"/>
    <w:rsid w:val="C77BF812"/>
    <w:rsid w:val="DB3B5E2A"/>
    <w:rsid w:val="DD7BD76E"/>
    <w:rsid w:val="DDFE19FE"/>
    <w:rsid w:val="DF3FC8CB"/>
    <w:rsid w:val="DFF3F323"/>
    <w:rsid w:val="DFFE3B18"/>
    <w:rsid w:val="E0775E77"/>
    <w:rsid w:val="E17D71CB"/>
    <w:rsid w:val="E5D30A70"/>
    <w:rsid w:val="EB3D59EE"/>
    <w:rsid w:val="EEBF706A"/>
    <w:rsid w:val="EFD5F2E8"/>
    <w:rsid w:val="EFFED506"/>
    <w:rsid w:val="F3ED40C3"/>
    <w:rsid w:val="F57B8699"/>
    <w:rsid w:val="F67F29C2"/>
    <w:rsid w:val="F6DFB5CA"/>
    <w:rsid w:val="F6FDB6BD"/>
    <w:rsid w:val="F7F3A3A3"/>
    <w:rsid w:val="F9FE5715"/>
    <w:rsid w:val="FB5FDC8A"/>
    <w:rsid w:val="FBFE8E77"/>
    <w:rsid w:val="FDF7296D"/>
    <w:rsid w:val="FDFBE6A1"/>
    <w:rsid w:val="FDFE84BF"/>
    <w:rsid w:val="FF4EE5AF"/>
    <w:rsid w:val="FFAF4D84"/>
    <w:rsid w:val="FFB3EE74"/>
    <w:rsid w:val="FFB582C0"/>
    <w:rsid w:val="FFCD5842"/>
    <w:rsid w:val="FFDA21DE"/>
    <w:rsid w:val="FFEFCF8C"/>
    <w:rsid w:val="FFF34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5">
    <w:name w:val="Body Text"/>
    <w:basedOn w:val="1"/>
    <w:qFormat/>
    <w:uiPriority w:val="0"/>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Title"/>
    <w:basedOn w:val="1"/>
    <w:next w:val="1"/>
    <w:qFormat/>
    <w:uiPriority w:val="0"/>
    <w:pPr>
      <w:jc w:val="center"/>
      <w:outlineLvl w:val="0"/>
    </w:pPr>
    <w:rPr>
      <w:rFonts w:ascii="Arial" w:hAnsi="Arial"/>
      <w:b/>
      <w:sz w:val="32"/>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customStyle="1" w:styleId="16">
    <w:name w:val="批注框文本 字符"/>
    <w:basedOn w:val="12"/>
    <w:link w:val="6"/>
    <w:qFormat/>
    <w:uiPriority w:val="0"/>
    <w:rPr>
      <w:rFonts w:ascii="Calibri" w:hAnsi="Calibri" w:eastAsia="宋体" w:cs="Times New Roman"/>
      <w:kern w:val="2"/>
      <w:sz w:val="18"/>
      <w:szCs w:val="18"/>
    </w:rPr>
  </w:style>
  <w:style w:type="paragraph" w:customStyle="1" w:styleId="17">
    <w:name w:val="样式1"/>
    <w:basedOn w:val="3"/>
    <w:qFormat/>
    <w:uiPriority w:val="0"/>
    <w:pPr>
      <w:autoSpaceDE w:val="0"/>
      <w:autoSpaceDN w:val="0"/>
      <w:adjustRightInd w:val="0"/>
      <w:spacing w:beforeLines="50" w:afterLines="50"/>
      <w:jc w:val="center"/>
    </w:pPr>
    <w:rPr>
      <w:rFonts w:ascii="Courier New" w:hAnsi="Courier New"/>
      <w:b w:val="0"/>
      <w:kern w:val="2"/>
      <w:sz w:val="32"/>
      <w:szCs w:val="32"/>
    </w:rPr>
  </w:style>
  <w:style w:type="paragraph" w:customStyle="1" w:styleId="18">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2939</Words>
  <Characters>2939</Characters>
  <Lines>22</Lines>
  <Paragraphs>6</Paragraphs>
  <TotalTime>7.66666666666667</TotalTime>
  <ScaleCrop>false</ScaleCrop>
  <LinksUpToDate>false</LinksUpToDate>
  <CharactersWithSpaces>2981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2025-04-29T15:52:00Z</dcterms:created>
  <dc:creator>dudy_</dc:creator>
  <cp:lastModifiedBy>一只鹅</cp:lastModifiedBy>
  <cp:lastPrinted>2025-08-01T18:51:00Z</cp:lastPrinted>
  <dcterms:modified xsi:type="dcterms:W3CDTF">2025-10-14T03:08:18Z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eyJoZGlkIjoiNTA3NDFjODM1ZWUyODA1MmNjYzY1MDBhMjg1ODMzZDciLCJ1c2VySWQiOiIyMTY4OTM1NTMifQ==</vt:lpwstr>
  </property>
  <property fmtid="{D5CDD505-2E9C-101B-9397-08002B2CF9AE}" pid="4" name="ICV">
    <vt:lpwstr>6AFA467299624D18BA45459B57090A8A_13</vt:lpwstr>
  </property>
</Properties>
</file>